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98286" w14:textId="2E93B4C8" w:rsidR="00221EC6" w:rsidRDefault="00221EC6" w:rsidP="00221E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CE6272B" wp14:editId="35D45A29">
            <wp:extent cx="18954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9129B8" w14:textId="77777777" w:rsidR="00221EC6" w:rsidRDefault="00221EC6" w:rsidP="00221E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05BC0C" w14:textId="77777777" w:rsidR="00655607" w:rsidRDefault="00221EC6" w:rsidP="00221E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  <w:r w:rsidRPr="00655607">
        <w:rPr>
          <w:rStyle w:val="normaltextrun"/>
          <w:rFonts w:ascii="Calibri" w:hAnsi="Calibri" w:cs="Calibri"/>
          <w:b/>
          <w:bCs/>
          <w:sz w:val="32"/>
          <w:szCs w:val="32"/>
        </w:rPr>
        <w:t>Faculty Scholarship and Creativity</w:t>
      </w:r>
      <w:r w:rsidR="00655607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Celebration</w:t>
      </w:r>
    </w:p>
    <w:p w14:paraId="3FFA45EB" w14:textId="29D9E33E" w:rsidR="00221EC6" w:rsidRPr="00655607" w:rsidRDefault="00655607" w:rsidP="00221E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Bibliography (September 2019-August 2020)</w:t>
      </w:r>
    </w:p>
    <w:p w14:paraId="37136CB0" w14:textId="0B626F9F" w:rsidR="00655607" w:rsidRDefault="00655607" w:rsidP="00221E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A253E0F" w14:textId="77777777" w:rsidR="00655607" w:rsidRDefault="00655607" w:rsidP="00655607">
      <w:pPr>
        <w:pStyle w:val="Default"/>
      </w:pPr>
    </w:p>
    <w:p w14:paraId="4C08334D" w14:textId="01CACFFF" w:rsidR="003B19F0" w:rsidRDefault="00655607" w:rsidP="00655607">
      <w:r>
        <w:t xml:space="preserve"> </w:t>
      </w:r>
      <w:r>
        <w:rPr>
          <w:b/>
          <w:bCs/>
        </w:rPr>
        <w:t>Published authored or edited books, book chapters, peer-reviewed articles, and juried creative works</w:t>
      </w:r>
    </w:p>
    <w:p w14:paraId="0FC6822A" w14:textId="77777777" w:rsidR="00F64C56" w:rsidRDefault="00F64C56" w:rsidP="007261F9">
      <w:pPr>
        <w:rPr>
          <w:b/>
          <w:bCs/>
        </w:rPr>
      </w:pPr>
    </w:p>
    <w:p w14:paraId="00BEC60E" w14:textId="4F411B70" w:rsidR="007261F9" w:rsidRDefault="00655607" w:rsidP="007261F9">
      <w:pPr>
        <w:rPr>
          <w:b/>
          <w:bCs/>
        </w:rPr>
      </w:pPr>
      <w:r w:rsidRPr="007261F9">
        <w:rPr>
          <w:b/>
          <w:bCs/>
        </w:rPr>
        <w:t xml:space="preserve">SCHOOL OF </w:t>
      </w:r>
      <w:r>
        <w:rPr>
          <w:b/>
          <w:bCs/>
        </w:rPr>
        <w:t>BU</w:t>
      </w:r>
      <w:r w:rsidRPr="007261F9">
        <w:rPr>
          <w:b/>
          <w:bCs/>
        </w:rPr>
        <w:t xml:space="preserve">SINESS </w:t>
      </w:r>
    </w:p>
    <w:p w14:paraId="11827AA5" w14:textId="5501EF42" w:rsidR="00AB07A5" w:rsidRDefault="00AB07A5" w:rsidP="008A5EA8"/>
    <w:p w14:paraId="46449EE7" w14:textId="44A2AF42" w:rsidR="00B86588" w:rsidRDefault="00B86588" w:rsidP="008A5EA8">
      <w:r w:rsidRPr="00B86588">
        <w:t xml:space="preserve">Adana, S., Cevikparmak, S., Celik, H., &amp; </w:t>
      </w:r>
      <w:r w:rsidRPr="00D54F7F">
        <w:rPr>
          <w:b/>
        </w:rPr>
        <w:t>Uvet, H.</w:t>
      </w:r>
      <w:r w:rsidRPr="00B86588">
        <w:t xml:space="preserve"> (2019). Predicting backorders using machine learning techniques. In </w:t>
      </w:r>
      <w:r w:rsidRPr="00D54F7F">
        <w:rPr>
          <w:i/>
        </w:rPr>
        <w:t>2019 Annual Conference Proceedings: Transforming decision sciences through emergent technolog</w:t>
      </w:r>
      <w:r w:rsidR="00D54F7F">
        <w:rPr>
          <w:i/>
        </w:rPr>
        <w:t>i</w:t>
      </w:r>
      <w:r w:rsidRPr="00D54F7F">
        <w:rPr>
          <w:i/>
        </w:rPr>
        <w:t>es</w:t>
      </w:r>
      <w:r w:rsidRPr="00B86588">
        <w:t xml:space="preserve"> (pp. 1158-1178). Decision Sciences Institute. https://decisionsciences.org/wp-content/uploads/2020/05/DSI-2019-Proceedings.pdf</w:t>
      </w:r>
    </w:p>
    <w:p w14:paraId="39090F9F" w14:textId="77777777" w:rsidR="00B86588" w:rsidRDefault="00B86588" w:rsidP="008A5EA8"/>
    <w:p w14:paraId="798F8F6E" w14:textId="74A26EB7" w:rsidR="00193A7E" w:rsidRPr="00193A7E" w:rsidRDefault="00193A7E" w:rsidP="00193A7E">
      <w:pPr>
        <w:rPr>
          <w:rFonts w:cstheme="minorHAnsi"/>
        </w:rPr>
      </w:pPr>
      <w:r w:rsidRPr="00193A7E">
        <w:rPr>
          <w:b/>
        </w:rPr>
        <w:t>Annan, K., Onodipe, G., &amp; Stephenson, A.</w:t>
      </w:r>
      <w:r w:rsidRPr="00193A7E">
        <w:t xml:space="preserve"> </w:t>
      </w:r>
      <w:r>
        <w:t xml:space="preserve">(2019). </w:t>
      </w:r>
      <w:r w:rsidRPr="00193A7E">
        <w:t>Using student-created content videos in flipped learning to enhance student higher order thinking skills, engagement, and satisfaction</w:t>
      </w:r>
      <w:r>
        <w:t xml:space="preserve">. </w:t>
      </w:r>
      <w:r w:rsidRPr="00193A7E">
        <w:rPr>
          <w:i/>
        </w:rPr>
        <w:t>Journal of Education and Social Policy, 6</w:t>
      </w:r>
      <w:r>
        <w:t xml:space="preserve">(3), 22-31. </w:t>
      </w:r>
      <w:r w:rsidRPr="00193A7E">
        <w:rPr>
          <w:rFonts w:cstheme="minorHAnsi"/>
          <w:color w:val="333333"/>
          <w:spacing w:val="2"/>
          <w:shd w:val="clear" w:color="auto" w:fill="FFFFFF"/>
        </w:rPr>
        <w:t>http://dx.doi.org/10.30845/jesp.v6n3p1</w:t>
      </w:r>
    </w:p>
    <w:p w14:paraId="4639C376" w14:textId="5DD1F03C" w:rsidR="00193A7E" w:rsidRDefault="00193A7E" w:rsidP="008A5EA8">
      <w:pPr>
        <w:rPr>
          <w:b/>
        </w:rPr>
      </w:pPr>
    </w:p>
    <w:p w14:paraId="04271468" w14:textId="6C63A83B" w:rsidR="00AB07A5" w:rsidRDefault="00AB07A5" w:rsidP="008A5EA8">
      <w:r w:rsidRPr="00AB07A5">
        <w:rPr>
          <w:b/>
        </w:rPr>
        <w:t>Delaney, J.</w:t>
      </w:r>
      <w:r>
        <w:t xml:space="preserve"> (2019). </w:t>
      </w:r>
      <w:r w:rsidRPr="00AB07A5">
        <w:t xml:space="preserve">Apples to </w:t>
      </w:r>
      <w:r>
        <w:t>apples: Estimating fiscal need in the United S</w:t>
      </w:r>
      <w:r w:rsidRPr="00AB07A5">
        <w:t>tates with a regression-based representative expenditure approach</w:t>
      </w:r>
      <w:r>
        <w:t xml:space="preserve">. </w:t>
      </w:r>
      <w:r w:rsidRPr="00AB07A5">
        <w:rPr>
          <w:i/>
        </w:rPr>
        <w:t>Atlantic Economic Journal, 47</w:t>
      </w:r>
      <w:r>
        <w:t xml:space="preserve">, 311-322. </w:t>
      </w:r>
      <w:r w:rsidRPr="00AB07A5">
        <w:t>https://doi.org/10.1007/s11293-019-09626-5</w:t>
      </w:r>
    </w:p>
    <w:p w14:paraId="1C997B05" w14:textId="77777777" w:rsidR="00AB07A5" w:rsidRDefault="00AB07A5" w:rsidP="008A5EA8"/>
    <w:p w14:paraId="1FC5C3B2" w14:textId="3FD2D803" w:rsidR="0068510B" w:rsidRPr="0068510B" w:rsidRDefault="0068510B" w:rsidP="008A5EA8">
      <w:pPr>
        <w:rPr>
          <w:highlight w:val="yellow"/>
        </w:rPr>
      </w:pPr>
      <w:r w:rsidRPr="00064A1F">
        <w:rPr>
          <w:b/>
        </w:rPr>
        <w:t>Gresch, E., Saunders, M.</w:t>
      </w:r>
      <w:r w:rsidR="00064A1F" w:rsidRPr="00064A1F">
        <w:rPr>
          <w:b/>
        </w:rPr>
        <w:t>, &amp; Rawls, J.</w:t>
      </w:r>
      <w:r>
        <w:t xml:space="preserve"> (2020). </w:t>
      </w:r>
      <w:r w:rsidR="00064A1F" w:rsidRPr="00064A1F">
        <w:t xml:space="preserve">Are </w:t>
      </w:r>
      <w:r w:rsidR="00064A1F">
        <w:t>we bonding yet? U</w:t>
      </w:r>
      <w:r w:rsidR="00064A1F" w:rsidRPr="00064A1F">
        <w:t>sing a mixed methods survey design to evaluate team-building exercise outcomes</w:t>
      </w:r>
      <w:r w:rsidR="00064A1F">
        <w:t xml:space="preserve">. </w:t>
      </w:r>
      <w:r w:rsidR="00064A1F" w:rsidRPr="00064A1F">
        <w:t>Business Education Innovation Journal</w:t>
      </w:r>
      <w:r w:rsidR="00064A1F">
        <w:t xml:space="preserve">, 12(1), 83-91. </w:t>
      </w:r>
      <w:r w:rsidR="00064A1F" w:rsidRPr="00064A1F">
        <w:t>http://www.beijournal.com/images/V12_N1_final_9_11.pdf</w:t>
      </w:r>
    </w:p>
    <w:p w14:paraId="73E2ED4C" w14:textId="0D9D3BA3" w:rsidR="005F62FB" w:rsidRDefault="005F62FB" w:rsidP="008A5EA8"/>
    <w:p w14:paraId="45AA41FE" w14:textId="6110EC5D" w:rsidR="00F10209" w:rsidRDefault="007261F9" w:rsidP="008A5EA8">
      <w:pPr>
        <w:rPr>
          <w:b/>
          <w:bCs/>
        </w:rPr>
      </w:pPr>
      <w:r w:rsidRPr="007261F9">
        <w:t>Grier</w:t>
      </w:r>
      <w:r>
        <w:t xml:space="preserve">, S. A., &amp; </w:t>
      </w:r>
      <w:r w:rsidRPr="007261F9">
        <w:rPr>
          <w:b/>
          <w:bCs/>
        </w:rPr>
        <w:t>Schaller, T. K.</w:t>
      </w:r>
      <w:r>
        <w:t xml:space="preserve"> (2020). </w:t>
      </w:r>
      <w:r w:rsidRPr="007261F9">
        <w:t xml:space="preserve">Operating in a </w:t>
      </w:r>
      <w:r>
        <w:t>c</w:t>
      </w:r>
      <w:r w:rsidRPr="007261F9">
        <w:t xml:space="preserve">onstricted </w:t>
      </w:r>
      <w:r>
        <w:t>s</w:t>
      </w:r>
      <w:r w:rsidRPr="007261F9">
        <w:t xml:space="preserve">pace: Policy </w:t>
      </w:r>
      <w:r>
        <w:t>a</w:t>
      </w:r>
      <w:r w:rsidRPr="007261F9">
        <w:t xml:space="preserve">ctor </w:t>
      </w:r>
      <w:r>
        <w:t>p</w:t>
      </w:r>
      <w:r w:rsidRPr="007261F9">
        <w:t xml:space="preserve">erceptions of </w:t>
      </w:r>
      <w:r>
        <w:t>t</w:t>
      </w:r>
      <w:r w:rsidRPr="007261F9">
        <w:t xml:space="preserve">argeting to </w:t>
      </w:r>
      <w:r>
        <w:t>a</w:t>
      </w:r>
      <w:r w:rsidRPr="007261F9">
        <w:t xml:space="preserve">ddress U.S. </w:t>
      </w:r>
      <w:r>
        <w:t>h</w:t>
      </w:r>
      <w:r w:rsidRPr="007261F9">
        <w:t xml:space="preserve">ealth </w:t>
      </w:r>
      <w:r>
        <w:t>d</w:t>
      </w:r>
      <w:r w:rsidRPr="007261F9">
        <w:t>isparities</w:t>
      </w:r>
      <w:r>
        <w:t>.</w:t>
      </w:r>
      <w:r w:rsidR="008A5EA8">
        <w:t xml:space="preserve"> </w:t>
      </w:r>
      <w:r w:rsidR="008A5EA8" w:rsidRPr="008A5EA8">
        <w:rPr>
          <w:i/>
          <w:iCs/>
        </w:rPr>
        <w:t>Journal of Public Policy &amp; Marketing, 39</w:t>
      </w:r>
      <w:r w:rsidR="008A5EA8">
        <w:t xml:space="preserve">(1), </w:t>
      </w:r>
      <w:r w:rsidR="008A5EA8" w:rsidRPr="008A5EA8">
        <w:t>31-47</w:t>
      </w:r>
      <w:r w:rsidR="008A5EA8">
        <w:t xml:space="preserve">. </w:t>
      </w:r>
      <w:r w:rsidR="00CD2199" w:rsidRPr="00EB393A">
        <w:rPr>
          <w:rFonts w:ascii="Calibri" w:eastAsia="Times New Roman" w:hAnsi="Calibri" w:cs="Calibri"/>
        </w:rPr>
        <w:t>https://doi.org/10.1177/0743915619838282</w:t>
      </w:r>
      <w:r w:rsidR="00F10209" w:rsidRPr="00F10209">
        <w:rPr>
          <w:b/>
          <w:bCs/>
        </w:rPr>
        <w:t xml:space="preserve"> </w:t>
      </w:r>
    </w:p>
    <w:p w14:paraId="14AF4367" w14:textId="5B82B90D" w:rsidR="00EB393A" w:rsidRDefault="00EB393A" w:rsidP="008A5EA8">
      <w:pPr>
        <w:rPr>
          <w:b/>
          <w:bCs/>
        </w:rPr>
      </w:pPr>
    </w:p>
    <w:p w14:paraId="410216EB" w14:textId="1BAFDEF4" w:rsidR="00EB393A" w:rsidRDefault="00EB393A" w:rsidP="008A5EA8">
      <w:pPr>
        <w:rPr>
          <w:bCs/>
        </w:rPr>
      </w:pPr>
      <w:r w:rsidRPr="00EB393A">
        <w:rPr>
          <w:b/>
          <w:bCs/>
        </w:rPr>
        <w:t>Griffin</w:t>
      </w:r>
      <w:r>
        <w:rPr>
          <w:b/>
          <w:bCs/>
        </w:rPr>
        <w:t xml:space="preserve">, C. H. </w:t>
      </w:r>
      <w:r w:rsidRPr="00EB393A">
        <w:rPr>
          <w:bCs/>
        </w:rPr>
        <w:t>(2019).</w:t>
      </w:r>
      <w:r>
        <w:rPr>
          <w:bCs/>
        </w:rPr>
        <w:t xml:space="preserve"> </w:t>
      </w:r>
      <w:r w:rsidRPr="00EB393A">
        <w:rPr>
          <w:bCs/>
        </w:rPr>
        <w:t>Second-hand clo</w:t>
      </w:r>
      <w:r>
        <w:rPr>
          <w:bCs/>
        </w:rPr>
        <w:t>thing in the developing world: A</w:t>
      </w:r>
      <w:r w:rsidRPr="00EB393A">
        <w:rPr>
          <w:bCs/>
        </w:rPr>
        <w:t xml:space="preserve"> saving grace or lasting burden?</w:t>
      </w:r>
      <w:r>
        <w:rPr>
          <w:bCs/>
        </w:rPr>
        <w:t xml:space="preserve"> </w:t>
      </w:r>
      <w:r w:rsidRPr="00EB393A">
        <w:rPr>
          <w:bCs/>
          <w:i/>
        </w:rPr>
        <w:t>International Research Journal of Finance and Economics,</w:t>
      </w:r>
      <w:r>
        <w:rPr>
          <w:bCs/>
        </w:rPr>
        <w:t xml:space="preserve"> (175), 92-103. </w:t>
      </w:r>
    </w:p>
    <w:p w14:paraId="4508E8C5" w14:textId="4B93F3D5" w:rsidR="00EB393A" w:rsidRDefault="00EB393A" w:rsidP="008A5EA8">
      <w:pPr>
        <w:rPr>
          <w:bCs/>
        </w:rPr>
      </w:pPr>
    </w:p>
    <w:p w14:paraId="73B6B664" w14:textId="77777777" w:rsidR="00635456" w:rsidRPr="00635456" w:rsidRDefault="00635456" w:rsidP="00635456">
      <w:pPr>
        <w:rPr>
          <w:rFonts w:eastAsia="Times New Roman" w:cstheme="minorHAnsi"/>
          <w:color w:val="000000"/>
        </w:rPr>
      </w:pPr>
      <w:r w:rsidRPr="00635456">
        <w:rPr>
          <w:rFonts w:ascii="Calibri" w:eastAsia="Times New Roman" w:hAnsi="Calibri" w:cs="Calibri"/>
          <w:b/>
          <w:color w:val="000000"/>
        </w:rPr>
        <w:t xml:space="preserve">Heinz, A., </w:t>
      </w:r>
      <w:r w:rsidRPr="00635456">
        <w:rPr>
          <w:rFonts w:ascii="Calibri" w:eastAsia="Times New Roman" w:hAnsi="Calibri" w:cs="Calibri"/>
          <w:color w:val="000000"/>
        </w:rPr>
        <w:t>J</w:t>
      </w:r>
      <w:r w:rsidRPr="00635456">
        <w:rPr>
          <w:rFonts w:ascii="Calibri" w:eastAsia="Times New Roman" w:hAnsi="Calibri" w:cs="Calibri"/>
          <w:b/>
          <w:color w:val="000000"/>
        </w:rPr>
        <w:t xml:space="preserve">amaloodeen, M. I., </w:t>
      </w:r>
      <w:r>
        <w:rPr>
          <w:rFonts w:ascii="Calibri" w:eastAsia="Times New Roman" w:hAnsi="Calibri" w:cs="Calibri"/>
          <w:b/>
          <w:color w:val="000000"/>
        </w:rPr>
        <w:t xml:space="preserve">Saxena, A., </w:t>
      </w:r>
      <w:r w:rsidRPr="00635456">
        <w:rPr>
          <w:rFonts w:ascii="Calibri" w:eastAsia="Times New Roman" w:hAnsi="Calibri" w:cs="Calibri"/>
          <w:b/>
          <w:color w:val="000000"/>
        </w:rPr>
        <w:t>&amp; Pollacia, L.</w:t>
      </w:r>
      <w:r>
        <w:rPr>
          <w:rFonts w:ascii="Calibri" w:eastAsia="Times New Roman" w:hAnsi="Calibri" w:cs="Calibri"/>
          <w:color w:val="000000"/>
        </w:rPr>
        <w:t xml:space="preserve"> (2020). Bullish and bearish engulfing Japanese c</w:t>
      </w:r>
      <w:r w:rsidRPr="00635456">
        <w:rPr>
          <w:rFonts w:ascii="Calibri" w:eastAsia="Times New Roman" w:hAnsi="Calibri" w:cs="Calibri"/>
          <w:color w:val="000000"/>
        </w:rPr>
        <w:t>andlestick patterns: A statistical analysis on the S&amp;P 500 index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635456">
        <w:rPr>
          <w:rFonts w:ascii="Calibri" w:eastAsia="Times New Roman" w:hAnsi="Calibri" w:cs="Calibri"/>
          <w:i/>
          <w:color w:val="000000"/>
        </w:rPr>
        <w:t>The Quarterly Review of Economics and Finance</w:t>
      </w:r>
      <w:r>
        <w:rPr>
          <w:rFonts w:ascii="Calibri" w:eastAsia="Times New Roman" w:hAnsi="Calibri" w:cs="Calibri"/>
          <w:color w:val="000000"/>
        </w:rPr>
        <w:t xml:space="preserve">. Advance online publication. </w:t>
      </w:r>
      <w:r w:rsidRPr="00635456">
        <w:rPr>
          <w:rFonts w:cstheme="minorHAnsi"/>
        </w:rPr>
        <w:t>https://doi.org/10.1016/j.qref.2020.06.006</w:t>
      </w:r>
    </w:p>
    <w:p w14:paraId="05FE0567" w14:textId="77777777" w:rsidR="00635456" w:rsidRDefault="00635456" w:rsidP="008A5EA8">
      <w:pPr>
        <w:rPr>
          <w:bCs/>
        </w:rPr>
      </w:pPr>
    </w:p>
    <w:p w14:paraId="57483050" w14:textId="071E0003" w:rsidR="00EB393A" w:rsidRPr="00EB393A" w:rsidRDefault="00EB393A" w:rsidP="00EB393A">
      <w:pPr>
        <w:rPr>
          <w:rFonts w:ascii="Calibri" w:eastAsia="Times New Roman" w:hAnsi="Calibri" w:cs="Calibri"/>
          <w:color w:val="000000"/>
        </w:rPr>
      </w:pPr>
      <w:r w:rsidRPr="00EB393A">
        <w:rPr>
          <w:rFonts w:ascii="Calibri" w:eastAsia="Times New Roman" w:hAnsi="Calibri" w:cs="Calibri"/>
          <w:b/>
          <w:color w:val="000000"/>
        </w:rPr>
        <w:t>Mason, R. D.</w:t>
      </w:r>
      <w:r>
        <w:rPr>
          <w:rFonts w:ascii="Calibri" w:eastAsia="Times New Roman" w:hAnsi="Calibri" w:cs="Calibri"/>
          <w:b/>
          <w:color w:val="000000"/>
        </w:rPr>
        <w:t xml:space="preserve">, &amp; </w:t>
      </w:r>
      <w:r w:rsidRPr="00EB393A">
        <w:rPr>
          <w:rFonts w:ascii="Calibri" w:eastAsia="Times New Roman" w:hAnsi="Calibri" w:cs="Calibri"/>
          <w:b/>
          <w:color w:val="000000"/>
        </w:rPr>
        <w:t>Holmes, W.</w:t>
      </w:r>
      <w:r w:rsidR="0000594C">
        <w:rPr>
          <w:rFonts w:ascii="Calibri" w:eastAsia="Times New Roman" w:hAnsi="Calibri" w:cs="Calibri"/>
          <w:b/>
          <w:color w:val="000000"/>
        </w:rPr>
        <w:t xml:space="preserve"> B.</w:t>
      </w:r>
      <w:r w:rsidRPr="00EB393A">
        <w:rPr>
          <w:rFonts w:ascii="Calibri" w:eastAsia="Times New Roman" w:hAnsi="Calibri" w:cs="Calibri"/>
          <w:b/>
          <w:color w:val="000000"/>
        </w:rPr>
        <w:t xml:space="preserve"> </w:t>
      </w:r>
      <w:r w:rsidRPr="00EB393A">
        <w:rPr>
          <w:rFonts w:ascii="Calibri" w:eastAsia="Times New Roman" w:hAnsi="Calibri" w:cs="Calibri"/>
          <w:color w:val="000000"/>
        </w:rPr>
        <w:t>(2019)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EB393A">
        <w:rPr>
          <w:rFonts w:ascii="Calibri" w:eastAsia="Times New Roman" w:hAnsi="Calibri" w:cs="Calibri"/>
          <w:color w:val="000000"/>
        </w:rPr>
        <w:t>The effect of incentivizing active textbook reading on test performance in undergraduate macroeconomics courses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EB393A">
        <w:rPr>
          <w:rFonts w:ascii="Calibri" w:eastAsia="Times New Roman" w:hAnsi="Calibri" w:cs="Calibri"/>
          <w:i/>
          <w:color w:val="000000"/>
        </w:rPr>
        <w:t>Business Education Innovation Journal, 11</w:t>
      </w:r>
      <w:r>
        <w:rPr>
          <w:rFonts w:ascii="Calibri" w:eastAsia="Times New Roman" w:hAnsi="Calibri" w:cs="Calibri"/>
          <w:color w:val="000000"/>
        </w:rPr>
        <w:t xml:space="preserve">(2), </w:t>
      </w:r>
      <w:r w:rsidR="0000594C">
        <w:rPr>
          <w:rFonts w:ascii="Calibri" w:eastAsia="Times New Roman" w:hAnsi="Calibri" w:cs="Calibri"/>
          <w:color w:val="000000"/>
        </w:rPr>
        <w:t xml:space="preserve">8-16. </w:t>
      </w:r>
      <w:r w:rsidR="0000594C" w:rsidRPr="0000594C">
        <w:rPr>
          <w:rFonts w:ascii="Calibri" w:eastAsia="Times New Roman" w:hAnsi="Calibri" w:cs="Calibri"/>
          <w:color w:val="000000"/>
        </w:rPr>
        <w:t>http://www.beijournal.com/images/V11N2_draft_2.pdf</w:t>
      </w:r>
    </w:p>
    <w:p w14:paraId="4E54A9A6" w14:textId="77777777" w:rsidR="00EB393A" w:rsidRDefault="00EB393A" w:rsidP="008A5EA8">
      <w:pPr>
        <w:rPr>
          <w:b/>
          <w:bCs/>
        </w:rPr>
      </w:pPr>
    </w:p>
    <w:p w14:paraId="4A41A1B1" w14:textId="417055F2" w:rsidR="00CD2199" w:rsidRDefault="00CD2199" w:rsidP="00CD2199">
      <w:r w:rsidRPr="005F62FB">
        <w:lastRenderedPageBreak/>
        <w:t>Mat</w:t>
      </w:r>
      <w:r>
        <w:t>h</w:t>
      </w:r>
      <w:r w:rsidRPr="005F62FB">
        <w:t>erine,</w:t>
      </w:r>
      <w:r>
        <w:t xml:space="preserve"> C. F., </w:t>
      </w:r>
      <w:r w:rsidRPr="005F62FB">
        <w:t>III</w:t>
      </w:r>
      <w:r w:rsidR="00EB393A">
        <w:t xml:space="preserve">, </w:t>
      </w:r>
      <w:r w:rsidRPr="005F62FB">
        <w:t xml:space="preserve">Credo, </w:t>
      </w:r>
      <w:r>
        <w:t xml:space="preserve">K. R., </w:t>
      </w:r>
      <w:r w:rsidRPr="00CD2199">
        <w:rPr>
          <w:b/>
        </w:rPr>
        <w:t>Gresch,</w:t>
      </w:r>
      <w:r w:rsidRPr="005F62FB">
        <w:t xml:space="preserve"> </w:t>
      </w:r>
      <w:r w:rsidRPr="00CD2199">
        <w:rPr>
          <w:b/>
        </w:rPr>
        <w:t>E.</w:t>
      </w:r>
      <w:r>
        <w:t xml:space="preserve">, &amp; </w:t>
      </w:r>
      <w:r w:rsidRPr="005F62FB">
        <w:t>Lanier</w:t>
      </w:r>
      <w:r>
        <w:t xml:space="preserve">, P. A. (2019). </w:t>
      </w:r>
      <w:r w:rsidRPr="00CD2199">
        <w:t>Exploring the relationship between co</w:t>
      </w:r>
      <w:r>
        <w:t>vert narcissism and amorality: T</w:t>
      </w:r>
      <w:r w:rsidRPr="00CD2199">
        <w:t>he mediating influences of self-efficacy and psychological entitlement</w:t>
      </w:r>
      <w:r>
        <w:t xml:space="preserve">. </w:t>
      </w:r>
      <w:r w:rsidRPr="00CD2199">
        <w:rPr>
          <w:i/>
        </w:rPr>
        <w:t>American Journal of Management, 19</w:t>
      </w:r>
      <w:r>
        <w:t xml:space="preserve">(5), 31-39. </w:t>
      </w:r>
      <w:r w:rsidRPr="00CD2199">
        <w:t xml:space="preserve">https://doi.org/10.33423/ajm.v19i5.2627  </w:t>
      </w:r>
    </w:p>
    <w:p w14:paraId="6370CD38" w14:textId="2751ACAC" w:rsidR="00425B91" w:rsidRDefault="00425B91" w:rsidP="00425B91">
      <w:pPr>
        <w:spacing w:beforeAutospacing="1" w:afterAutospacing="1"/>
        <w:rPr>
          <w:rFonts w:ascii="Arial" w:hAnsi="Arial" w:cs="Arial"/>
          <w:color w:val="333333"/>
          <w:sz w:val="20"/>
          <w:szCs w:val="20"/>
        </w:rPr>
      </w:pPr>
      <w:r w:rsidRPr="00BC790C">
        <w:t>Nimon,</w:t>
      </w:r>
      <w:r w:rsidR="00BA3A0E">
        <w:t xml:space="preserve"> </w:t>
      </w:r>
      <w:r>
        <w:t xml:space="preserve">K., </w:t>
      </w:r>
      <w:r w:rsidRPr="00BC790C">
        <w:t>Joo, B.-K.</w:t>
      </w:r>
      <w:r>
        <w:t xml:space="preserve">, &amp; </w:t>
      </w:r>
      <w:r w:rsidRPr="00BC790C">
        <w:rPr>
          <w:b/>
        </w:rPr>
        <w:t xml:space="preserve">Bontrager, </w:t>
      </w:r>
      <w:r>
        <w:rPr>
          <w:b/>
        </w:rPr>
        <w:t xml:space="preserve">M. </w:t>
      </w:r>
      <w:r>
        <w:t xml:space="preserve"> (2020). </w:t>
      </w:r>
      <w:r w:rsidRPr="00BC790C">
        <w:t>Work c</w:t>
      </w:r>
      <w:r>
        <w:t>ognitions and work intentions: A</w:t>
      </w:r>
      <w:r w:rsidRPr="00BC790C">
        <w:t xml:space="preserve"> canonical correlation study</w:t>
      </w:r>
      <w:r>
        <w:t xml:space="preserve">. </w:t>
      </w:r>
      <w:r w:rsidRPr="00BC790C">
        <w:t>Human Resource Development International</w:t>
      </w:r>
      <w:r>
        <w:t xml:space="preserve">. Advance online publication. </w:t>
      </w:r>
      <w:r w:rsidRPr="00425B91">
        <w:rPr>
          <w:rFonts w:ascii="Arial" w:hAnsi="Arial" w:cs="Arial"/>
          <w:color w:val="333333"/>
          <w:sz w:val="20"/>
          <w:szCs w:val="20"/>
        </w:rPr>
        <w:t>https://doi.org/10.1080/13678868.2020.1775038</w:t>
      </w:r>
    </w:p>
    <w:p w14:paraId="59436AD6" w14:textId="7A22BB7F" w:rsidR="00F10209" w:rsidRDefault="00F10209" w:rsidP="00655607">
      <w:pPr>
        <w:rPr>
          <w:rStyle w:val="Hyperlink"/>
          <w:rFonts w:ascii="Calibri" w:eastAsia="Times New Roman" w:hAnsi="Calibri" w:cs="Calibri"/>
        </w:rPr>
      </w:pPr>
      <w:r w:rsidRPr="007261F9">
        <w:rPr>
          <w:b/>
          <w:bCs/>
        </w:rPr>
        <w:t>Schaller, T. K.</w:t>
      </w:r>
      <w:r>
        <w:rPr>
          <w:b/>
          <w:bCs/>
        </w:rPr>
        <w:t xml:space="preserve"> </w:t>
      </w:r>
      <w:r>
        <w:t xml:space="preserve">(2020). </w:t>
      </w:r>
      <w:r w:rsidRPr="00F10209">
        <w:t xml:space="preserve">Exploring the </w:t>
      </w:r>
      <w:r>
        <w:t>m</w:t>
      </w:r>
      <w:r w:rsidRPr="00F10209">
        <w:t xml:space="preserve">arketplace: Scavenger </w:t>
      </w:r>
      <w:r>
        <w:t>h</w:t>
      </w:r>
      <w:r w:rsidRPr="00F10209">
        <w:t xml:space="preserve">unts as </w:t>
      </w:r>
      <w:r>
        <w:t>f</w:t>
      </w:r>
      <w:r w:rsidRPr="00F10209">
        <w:t xml:space="preserve">ield-based </w:t>
      </w:r>
      <w:r>
        <w:t>e</w:t>
      </w:r>
      <w:r w:rsidRPr="00F10209">
        <w:t xml:space="preserve">xperiential </w:t>
      </w:r>
      <w:r>
        <w:t>l</w:t>
      </w:r>
      <w:r w:rsidRPr="00F10209">
        <w:t>earning</w:t>
      </w:r>
      <w:r>
        <w:t xml:space="preserve">. </w:t>
      </w:r>
      <w:r w:rsidRPr="00F10209">
        <w:rPr>
          <w:i/>
          <w:iCs/>
        </w:rPr>
        <w:t>Marketing Education Review, 30</w:t>
      </w:r>
      <w:r>
        <w:t xml:space="preserve">(2), 118-124. </w:t>
      </w:r>
      <w:r w:rsidR="00062837" w:rsidRPr="00655607">
        <w:rPr>
          <w:rFonts w:ascii="Calibri" w:eastAsia="Times New Roman" w:hAnsi="Calibri" w:cs="Calibri"/>
        </w:rPr>
        <w:t>https://doi.org/10.1080/10528008.2020.1755602</w:t>
      </w:r>
    </w:p>
    <w:p w14:paraId="4B216D4C" w14:textId="7D0061F8" w:rsidR="00655607" w:rsidRDefault="00655607" w:rsidP="00F10209">
      <w:pPr>
        <w:rPr>
          <w:rFonts w:ascii="Calibri" w:eastAsia="Times New Roman" w:hAnsi="Calibri" w:cs="Calibri"/>
          <w:color w:val="000000"/>
        </w:rPr>
      </w:pPr>
    </w:p>
    <w:p w14:paraId="607EFB59" w14:textId="7E221100" w:rsidR="00BD0E6A" w:rsidRDefault="00BD0E6A" w:rsidP="00BD0E6A">
      <w:r w:rsidRPr="00193A7E">
        <w:rPr>
          <w:b/>
        </w:rPr>
        <w:t>Park, T., &amp; Ellis, Y.</w:t>
      </w:r>
      <w:r>
        <w:t xml:space="preserve"> (2020). </w:t>
      </w:r>
      <w:r w:rsidRPr="00BD0E6A">
        <w:t>The effect of randomized versus nonrandomized data on accounting students' academic performanc</w:t>
      </w:r>
      <w:r>
        <w:t>e.</w:t>
      </w:r>
      <w:r w:rsidRPr="00BD0E6A">
        <w:t xml:space="preserve"> </w:t>
      </w:r>
      <w:r w:rsidRPr="00944304">
        <w:rPr>
          <w:i/>
        </w:rPr>
        <w:t>Journal of Instructional Pedagogies, 23</w:t>
      </w:r>
      <w:r>
        <w:t xml:space="preserve">, 1-11. </w:t>
      </w:r>
      <w:r w:rsidRPr="00BD0E6A">
        <w:t>https://www.aabri.com/manuscripts/193029.pdf</w:t>
      </w:r>
    </w:p>
    <w:p w14:paraId="027D7A73" w14:textId="04FA39E2" w:rsidR="00BD0E6A" w:rsidRDefault="00BD0E6A" w:rsidP="00BD0E6A"/>
    <w:p w14:paraId="0E8B521F" w14:textId="4ACEBB72" w:rsidR="00455B09" w:rsidRPr="00455B09" w:rsidRDefault="00455B09" w:rsidP="00BD0E6A">
      <w:r w:rsidRPr="00455B09">
        <w:rPr>
          <w:b/>
        </w:rPr>
        <w:t xml:space="preserve">Routon, P. W., &amp; Ownby, D. </w:t>
      </w:r>
      <w:r w:rsidRPr="00455B09">
        <w:t>(2020).</w:t>
      </w:r>
      <w:r>
        <w:rPr>
          <w:b/>
        </w:rPr>
        <w:t xml:space="preserve"> </w:t>
      </w:r>
      <w:r w:rsidRPr="00455B09">
        <w:t xml:space="preserve">Tragedy </w:t>
      </w:r>
      <w:r>
        <w:t>following tragedies: E</w:t>
      </w:r>
      <w:r w:rsidRPr="00455B09">
        <w:t>stimating the copycat effect of media-covered suicide in the age of digital news</w:t>
      </w:r>
      <w:r>
        <w:t xml:space="preserve">. </w:t>
      </w:r>
      <w:r w:rsidRPr="00455B09">
        <w:t>The American Economist</w:t>
      </w:r>
      <w:r>
        <w:t xml:space="preserve">, </w:t>
      </w:r>
      <w:r w:rsidR="00155CC2">
        <w:t xml:space="preserve">65(2), 312-329. </w:t>
      </w:r>
      <w:r w:rsidR="00155CC2" w:rsidRPr="000A48FB">
        <w:rPr>
          <w:rFonts w:cstheme="minorHAnsi"/>
          <w:shd w:val="clear" w:color="auto" w:fill="FFFFFF"/>
        </w:rPr>
        <w:t>https://doi.org/10.1177/0569434519896768</w:t>
      </w:r>
    </w:p>
    <w:p w14:paraId="0A02A621" w14:textId="77777777" w:rsidR="00455B09" w:rsidRPr="00455B09" w:rsidRDefault="00455B09" w:rsidP="00BD0E6A"/>
    <w:p w14:paraId="12BB55B1" w14:textId="1F2B2E29" w:rsidR="00BD0E6A" w:rsidRDefault="00193A7E" w:rsidP="00193A7E">
      <w:pPr>
        <w:rPr>
          <w:rFonts w:cstheme="minorHAnsi"/>
          <w:spacing w:val="-8"/>
          <w:shd w:val="clear" w:color="auto" w:fill="FFFFFF"/>
        </w:rPr>
      </w:pPr>
      <w:r w:rsidRPr="00193A7E">
        <w:rPr>
          <w:rFonts w:ascii="Calibri" w:eastAsia="Times New Roman" w:hAnsi="Calibri" w:cs="Calibri"/>
          <w:b/>
          <w:color w:val="000000"/>
        </w:rPr>
        <w:t>Uvet, H.</w:t>
      </w:r>
      <w:r>
        <w:rPr>
          <w:rFonts w:ascii="Calibri" w:eastAsia="Times New Roman" w:hAnsi="Calibri" w:cs="Calibri"/>
          <w:color w:val="000000"/>
        </w:rPr>
        <w:t xml:space="preserve"> (2020). </w:t>
      </w:r>
      <w:r w:rsidRPr="00193A7E">
        <w:rPr>
          <w:rFonts w:ascii="Calibri" w:eastAsia="Times New Roman" w:hAnsi="Calibri" w:cs="Calibri"/>
          <w:color w:val="000000"/>
        </w:rPr>
        <w:t>Importance of logistics service qua</w:t>
      </w:r>
      <w:r>
        <w:rPr>
          <w:rFonts w:ascii="Calibri" w:eastAsia="Times New Roman" w:hAnsi="Calibri" w:cs="Calibri"/>
          <w:color w:val="000000"/>
        </w:rPr>
        <w:t>lity in customer satisfaction: A</w:t>
      </w:r>
      <w:r w:rsidRPr="00193A7E">
        <w:rPr>
          <w:rFonts w:ascii="Calibri" w:eastAsia="Times New Roman" w:hAnsi="Calibri" w:cs="Calibri"/>
          <w:color w:val="000000"/>
        </w:rPr>
        <w:t>n empirical study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193A7E">
        <w:rPr>
          <w:rFonts w:ascii="Calibri" w:eastAsia="Times New Roman" w:hAnsi="Calibri" w:cs="Calibri"/>
          <w:i/>
          <w:color w:val="000000"/>
        </w:rPr>
        <w:t>Operations and Supply Chain Management: An International Journal, 13</w:t>
      </w:r>
      <w:r>
        <w:rPr>
          <w:rFonts w:ascii="Calibri" w:eastAsia="Times New Roman" w:hAnsi="Calibri" w:cs="Calibri"/>
          <w:color w:val="000000"/>
        </w:rPr>
        <w:t xml:space="preserve">(1), 1-10. </w:t>
      </w:r>
      <w:r w:rsidR="00B711BB" w:rsidRPr="00B711BB">
        <w:rPr>
          <w:rFonts w:cstheme="minorHAnsi"/>
          <w:spacing w:val="-8"/>
          <w:shd w:val="clear" w:color="auto" w:fill="FFFFFF"/>
        </w:rPr>
        <w:t>http://doi.org/10.31387/oscm0400248</w:t>
      </w:r>
    </w:p>
    <w:p w14:paraId="65D33504" w14:textId="7ECF4043" w:rsidR="00B711BB" w:rsidRDefault="00B711BB" w:rsidP="00193A7E">
      <w:pPr>
        <w:rPr>
          <w:rFonts w:cstheme="minorHAnsi"/>
          <w:spacing w:val="-8"/>
          <w:shd w:val="clear" w:color="auto" w:fill="FFFFFF"/>
        </w:rPr>
      </w:pPr>
    </w:p>
    <w:p w14:paraId="6FE140CD" w14:textId="471C7ED7" w:rsidR="00B711BB" w:rsidRDefault="00B711BB" w:rsidP="00193A7E">
      <w:pPr>
        <w:rPr>
          <w:rFonts w:cstheme="minorHAnsi"/>
          <w:spacing w:val="-8"/>
          <w:shd w:val="clear" w:color="auto" w:fill="FFFFFF"/>
        </w:rPr>
      </w:pPr>
      <w:r w:rsidRPr="00B711BB">
        <w:rPr>
          <w:rFonts w:eastAsia="Times New Roman" w:cstheme="minorHAnsi"/>
          <w:b/>
          <w:color w:val="000000"/>
        </w:rPr>
        <w:t>Uvet, H</w:t>
      </w:r>
      <w:r>
        <w:rPr>
          <w:rFonts w:eastAsia="Times New Roman" w:cstheme="minorHAnsi"/>
          <w:color w:val="000000"/>
        </w:rPr>
        <w:t xml:space="preserve">., </w:t>
      </w:r>
      <w:r w:rsidRPr="00B711BB">
        <w:rPr>
          <w:rFonts w:eastAsia="Times New Roman" w:cstheme="minorHAnsi"/>
          <w:color w:val="000000"/>
        </w:rPr>
        <w:t>Celik,</w:t>
      </w:r>
      <w:r>
        <w:rPr>
          <w:rFonts w:eastAsia="Times New Roman" w:cstheme="minorHAnsi"/>
          <w:color w:val="000000"/>
        </w:rPr>
        <w:t xml:space="preserve"> H., &amp;</w:t>
      </w:r>
      <w:r w:rsidRPr="00B711BB">
        <w:rPr>
          <w:rFonts w:eastAsia="Times New Roman" w:cstheme="minorHAnsi"/>
          <w:color w:val="000000"/>
        </w:rPr>
        <w:t xml:space="preserve"> Kucuk</w:t>
      </w:r>
      <w:r>
        <w:rPr>
          <w:rFonts w:eastAsia="Times New Roman" w:cstheme="minorHAnsi"/>
          <w:color w:val="000000"/>
        </w:rPr>
        <w:t xml:space="preserve">, C. Y. (2019). </w:t>
      </w:r>
      <w:r w:rsidRPr="00B711BB">
        <w:rPr>
          <w:rFonts w:eastAsia="Times New Roman" w:cstheme="minorHAnsi"/>
          <w:color w:val="000000"/>
        </w:rPr>
        <w:t>Understanding the impacts of length of the contract and fleet size on spare parts level and reliability investments in performance-based contracting</w:t>
      </w:r>
      <w:r>
        <w:rPr>
          <w:rFonts w:eastAsia="Times New Roman" w:cstheme="minorHAnsi"/>
          <w:color w:val="000000"/>
        </w:rPr>
        <w:t xml:space="preserve">. </w:t>
      </w:r>
      <w:r w:rsidRPr="00B711BB">
        <w:rPr>
          <w:rFonts w:eastAsia="Times New Roman" w:cstheme="minorHAnsi"/>
          <w:i/>
          <w:color w:val="000000"/>
        </w:rPr>
        <w:t>Operations and Supply Chain Management: An International Journal, 12</w:t>
      </w:r>
      <w:r>
        <w:rPr>
          <w:rFonts w:eastAsia="Times New Roman" w:cstheme="minorHAnsi"/>
          <w:color w:val="000000"/>
        </w:rPr>
        <w:t xml:space="preserve">(4), 225-236. </w:t>
      </w:r>
      <w:r w:rsidR="00E8194E" w:rsidRPr="00AF19FF">
        <w:rPr>
          <w:rFonts w:cstheme="minorHAnsi"/>
          <w:spacing w:val="-8"/>
          <w:shd w:val="clear" w:color="auto" w:fill="FFFFFF"/>
        </w:rPr>
        <w:t>http://doi.org/10.31387/oscm0390245</w:t>
      </w:r>
    </w:p>
    <w:p w14:paraId="6E960801" w14:textId="19A7657A" w:rsidR="00E8194E" w:rsidRDefault="00E8194E" w:rsidP="00193A7E">
      <w:pPr>
        <w:rPr>
          <w:rFonts w:cstheme="minorHAnsi"/>
          <w:spacing w:val="-8"/>
          <w:shd w:val="clear" w:color="auto" w:fill="FFFFFF"/>
        </w:rPr>
      </w:pPr>
    </w:p>
    <w:p w14:paraId="45ECC00D" w14:textId="15C5563E" w:rsidR="00E8194E" w:rsidRDefault="00E8194E" w:rsidP="00193A7E">
      <w:pPr>
        <w:rPr>
          <w:rFonts w:cstheme="minorHAnsi"/>
          <w:spacing w:val="-8"/>
          <w:shd w:val="clear" w:color="auto" w:fill="FFFFFF"/>
        </w:rPr>
      </w:pPr>
      <w:r w:rsidRPr="00E8194E">
        <w:rPr>
          <w:rFonts w:cstheme="minorHAnsi"/>
          <w:b/>
          <w:spacing w:val="-8"/>
          <w:shd w:val="clear" w:color="auto" w:fill="FFFFFF"/>
        </w:rPr>
        <w:t>Uvet, H.</w:t>
      </w:r>
      <w:r w:rsidRPr="00375AFD">
        <w:rPr>
          <w:rFonts w:cstheme="minorHAnsi"/>
          <w:spacing w:val="-8"/>
          <w:shd w:val="clear" w:color="auto" w:fill="FFFFFF"/>
        </w:rPr>
        <w:t xml:space="preserve">, </w:t>
      </w:r>
      <w:r w:rsidRPr="00E8194E">
        <w:rPr>
          <w:rFonts w:cstheme="minorHAnsi"/>
          <w:spacing w:val="-8"/>
          <w:shd w:val="clear" w:color="auto" w:fill="FFFFFF"/>
        </w:rPr>
        <w:t xml:space="preserve">Celik, </w:t>
      </w:r>
      <w:r>
        <w:rPr>
          <w:rFonts w:cstheme="minorHAnsi"/>
          <w:spacing w:val="-8"/>
          <w:shd w:val="clear" w:color="auto" w:fill="FFFFFF"/>
        </w:rPr>
        <w:t xml:space="preserve">H., </w:t>
      </w:r>
      <w:r w:rsidRPr="00E8194E">
        <w:rPr>
          <w:rFonts w:cstheme="minorHAnsi"/>
          <w:spacing w:val="-8"/>
          <w:shd w:val="clear" w:color="auto" w:fill="FFFFFF"/>
        </w:rPr>
        <w:t>Cevikparmak</w:t>
      </w:r>
      <w:r>
        <w:rPr>
          <w:rFonts w:cstheme="minorHAnsi"/>
          <w:spacing w:val="-8"/>
          <w:shd w:val="clear" w:color="auto" w:fill="FFFFFF"/>
        </w:rPr>
        <w:t>, S., &amp;</w:t>
      </w:r>
      <w:r w:rsidRPr="00E8194E">
        <w:rPr>
          <w:rFonts w:cstheme="minorHAnsi"/>
          <w:spacing w:val="-8"/>
          <w:shd w:val="clear" w:color="auto" w:fill="FFFFFF"/>
        </w:rPr>
        <w:t xml:space="preserve"> Adana</w:t>
      </w:r>
      <w:r>
        <w:rPr>
          <w:rFonts w:cstheme="minorHAnsi"/>
          <w:spacing w:val="-8"/>
          <w:shd w:val="clear" w:color="auto" w:fill="FFFFFF"/>
        </w:rPr>
        <w:t>, S. (2020). Supply chain collaboration in performance-based contracting: An e</w:t>
      </w:r>
      <w:r w:rsidRPr="00E8194E">
        <w:rPr>
          <w:rFonts w:cstheme="minorHAnsi"/>
          <w:spacing w:val="-8"/>
          <w:shd w:val="clear" w:color="auto" w:fill="FFFFFF"/>
        </w:rPr>
        <w:t>mpir</w:t>
      </w:r>
      <w:r>
        <w:rPr>
          <w:rFonts w:cstheme="minorHAnsi"/>
          <w:spacing w:val="-8"/>
          <w:shd w:val="clear" w:color="auto" w:fill="FFFFFF"/>
        </w:rPr>
        <w:t>ical r</w:t>
      </w:r>
      <w:r w:rsidRPr="00E8194E">
        <w:rPr>
          <w:rFonts w:cstheme="minorHAnsi"/>
          <w:spacing w:val="-8"/>
          <w:shd w:val="clear" w:color="auto" w:fill="FFFFFF"/>
        </w:rPr>
        <w:t>esearch</w:t>
      </w:r>
      <w:r>
        <w:rPr>
          <w:rFonts w:cstheme="minorHAnsi"/>
          <w:spacing w:val="-8"/>
          <w:shd w:val="clear" w:color="auto" w:fill="FFFFFF"/>
        </w:rPr>
        <w:t xml:space="preserve">.  </w:t>
      </w:r>
      <w:r w:rsidRPr="00E8194E">
        <w:rPr>
          <w:rFonts w:cstheme="minorHAnsi"/>
          <w:i/>
          <w:spacing w:val="-8"/>
          <w:shd w:val="clear" w:color="auto" w:fill="FFFFFF"/>
        </w:rPr>
        <w:t>International Journal of Productivity and Performance Management</w:t>
      </w:r>
      <w:r>
        <w:rPr>
          <w:rFonts w:cstheme="minorHAnsi"/>
          <w:i/>
          <w:spacing w:val="-8"/>
          <w:shd w:val="clear" w:color="auto" w:fill="FFFFFF"/>
        </w:rPr>
        <w:t xml:space="preserve">. </w:t>
      </w:r>
      <w:r w:rsidR="006E093A" w:rsidRPr="0015654D">
        <w:rPr>
          <w:rFonts w:cstheme="minorHAnsi"/>
          <w:spacing w:val="-8"/>
          <w:shd w:val="clear" w:color="auto" w:fill="FFFFFF"/>
        </w:rPr>
        <w:t>https://doi.org/10.1108/IJPPM-01-2019-0008</w:t>
      </w:r>
    </w:p>
    <w:p w14:paraId="21559828" w14:textId="0CFC9295" w:rsidR="006E093A" w:rsidRDefault="006E093A" w:rsidP="00193A7E">
      <w:pPr>
        <w:rPr>
          <w:rFonts w:cstheme="minorHAnsi"/>
          <w:spacing w:val="-8"/>
          <w:shd w:val="clear" w:color="auto" w:fill="FFFFFF"/>
        </w:rPr>
      </w:pPr>
    </w:p>
    <w:p w14:paraId="14E221CC" w14:textId="605FA224" w:rsidR="006E093A" w:rsidRPr="006E093A" w:rsidRDefault="006E093A" w:rsidP="006E093A">
      <w:pPr>
        <w:rPr>
          <w:rFonts w:cstheme="minorHAnsi"/>
          <w:color w:val="1F497D"/>
        </w:rPr>
      </w:pPr>
      <w:r w:rsidRPr="006E093A">
        <w:rPr>
          <w:rFonts w:cstheme="minorHAnsi"/>
          <w:b/>
          <w:color w:val="000000"/>
        </w:rPr>
        <w:t>Uvet, H.</w:t>
      </w:r>
      <w:r w:rsidRPr="006E093A">
        <w:rPr>
          <w:rFonts w:cstheme="minorHAnsi"/>
          <w:color w:val="000000"/>
        </w:rPr>
        <w:t xml:space="preserve">, Cevikparmak, S., Celik, H., &amp; Adana, S. (2019). The effects of reliability growth in performance-based logistics contracts. </w:t>
      </w:r>
      <w:r w:rsidRPr="006E093A">
        <w:rPr>
          <w:rFonts w:cstheme="minorHAnsi"/>
          <w:i/>
        </w:rPr>
        <w:t>In 2019 annual conference proceedings: Transforming decision sciences through emergent technologies</w:t>
      </w:r>
      <w:r w:rsidRPr="006E093A">
        <w:rPr>
          <w:rFonts w:cstheme="minorHAnsi"/>
        </w:rPr>
        <w:t xml:space="preserve"> (pp. 2392-2413). </w:t>
      </w:r>
      <w:r w:rsidRPr="0015654D">
        <w:rPr>
          <w:rFonts w:cstheme="minorHAnsi"/>
        </w:rPr>
        <w:t>https://decisionsciences.org/wp-content/uploads/2020/05/DSI-2019-Proceedings.pdf</w:t>
      </w:r>
    </w:p>
    <w:p w14:paraId="42374668" w14:textId="0F88D60F" w:rsidR="006E093A" w:rsidRDefault="006E093A" w:rsidP="006E093A">
      <w:pPr>
        <w:rPr>
          <w:color w:val="1F497D"/>
        </w:rPr>
      </w:pPr>
    </w:p>
    <w:p w14:paraId="5D94DF91" w14:textId="30DC1CBA" w:rsidR="006E093A" w:rsidRPr="006E093A" w:rsidRDefault="006E093A" w:rsidP="006E093A">
      <w:pPr>
        <w:rPr>
          <w:rFonts w:cstheme="minorHAnsi"/>
          <w:color w:val="000000"/>
        </w:rPr>
      </w:pPr>
      <w:r w:rsidRPr="006E093A">
        <w:rPr>
          <w:rFonts w:cstheme="minorHAnsi"/>
          <w:b/>
          <w:color w:val="000000"/>
        </w:rPr>
        <w:t>Uvet, H.</w:t>
      </w:r>
      <w:r w:rsidRPr="006E093A">
        <w:rPr>
          <w:rFonts w:cstheme="minorHAnsi"/>
          <w:color w:val="000000"/>
        </w:rPr>
        <w:t>, Celik, H., Adana, S., &amp; Cevikparmak, S., (2019). I</w:t>
      </w:r>
      <w:r w:rsidRPr="006E093A">
        <w:rPr>
          <w:rFonts w:cstheme="minorHAnsi"/>
        </w:rPr>
        <w:t xml:space="preserve">nvestigation of the supplier selection criteria in Performance-Based Logistics Contract. In P. Wang (Chair), </w:t>
      </w:r>
      <w:r w:rsidRPr="006E093A">
        <w:rPr>
          <w:rFonts w:cstheme="minorHAnsi"/>
          <w:i/>
        </w:rPr>
        <w:t xml:space="preserve">Papers and </w:t>
      </w:r>
      <w:r w:rsidRPr="006E093A">
        <w:rPr>
          <w:rFonts w:cstheme="minorHAnsi"/>
          <w:i/>
          <w:color w:val="000000"/>
        </w:rPr>
        <w:t>proceedings-Fiftieth annual meeting of the Southeast Decision Sciences Institute</w:t>
      </w:r>
      <w:r w:rsidRPr="006E093A">
        <w:rPr>
          <w:rFonts w:cstheme="minorHAnsi"/>
          <w:color w:val="000000"/>
        </w:rPr>
        <w:t xml:space="preserve"> (pp. 946-953). Southeast Decision Sciences Institute. </w:t>
      </w:r>
      <w:r w:rsidRPr="0015654D">
        <w:rPr>
          <w:rFonts w:cstheme="minorHAnsi"/>
          <w:color w:val="000000"/>
        </w:rPr>
        <w:t>https://d34df6c9-e870-4b97-b13e-2e9b59a8e63e.filesusr.com/ugd/f590f6_0c43dca963184b49bcd749c43143e9da.pdf</w:t>
      </w:r>
      <w:r w:rsidRPr="006E093A">
        <w:rPr>
          <w:rFonts w:cstheme="minorHAnsi"/>
          <w:color w:val="000000"/>
        </w:rPr>
        <w:t xml:space="preserve"> </w:t>
      </w:r>
    </w:p>
    <w:p w14:paraId="51A6AB89" w14:textId="5C65B87A" w:rsidR="00941AAC" w:rsidRDefault="00941AAC" w:rsidP="00941AAC">
      <w:pPr>
        <w:spacing w:beforeAutospacing="1" w:afterAutospacing="1"/>
        <w:rPr>
          <w:rFonts w:cstheme="minorHAnsi"/>
          <w:color w:val="333333"/>
        </w:rPr>
      </w:pPr>
      <w:r w:rsidRPr="00941AAC">
        <w:rPr>
          <w:rFonts w:eastAsia="Times New Roman" w:cstheme="minorHAnsi"/>
          <w:color w:val="000000"/>
        </w:rPr>
        <w:t xml:space="preserve">Wang, </w:t>
      </w:r>
      <w:r>
        <w:rPr>
          <w:rFonts w:eastAsia="Times New Roman" w:cstheme="minorHAnsi"/>
          <w:color w:val="000000"/>
        </w:rPr>
        <w:t xml:space="preserve">H., </w:t>
      </w:r>
      <w:r w:rsidRPr="00941AAC">
        <w:rPr>
          <w:rFonts w:eastAsia="Times New Roman" w:cstheme="minorHAnsi"/>
          <w:b/>
          <w:color w:val="000000"/>
        </w:rPr>
        <w:t>Wu, J.</w:t>
      </w:r>
      <w:r w:rsidRPr="00375AFD">
        <w:rPr>
          <w:rFonts w:eastAsia="Times New Roman" w:cstheme="minorHAnsi"/>
          <w:color w:val="000000"/>
        </w:rPr>
        <w:t xml:space="preserve">, </w:t>
      </w:r>
      <w:r w:rsidRPr="00941AAC">
        <w:rPr>
          <w:rFonts w:eastAsia="Times New Roman" w:cstheme="minorHAnsi"/>
          <w:color w:val="000000"/>
        </w:rPr>
        <w:t xml:space="preserve">Yang, </w:t>
      </w:r>
      <w:r>
        <w:rPr>
          <w:rFonts w:eastAsia="Times New Roman" w:cstheme="minorHAnsi"/>
          <w:color w:val="000000"/>
        </w:rPr>
        <w:t xml:space="preserve">Y., </w:t>
      </w:r>
      <w:r w:rsidRPr="00941AAC">
        <w:rPr>
          <w:rFonts w:eastAsia="Times New Roman" w:cstheme="minorHAnsi"/>
          <w:color w:val="000000"/>
        </w:rPr>
        <w:t>Li</w:t>
      </w:r>
      <w:r>
        <w:rPr>
          <w:rFonts w:eastAsia="Times New Roman" w:cstheme="minorHAnsi"/>
          <w:color w:val="000000"/>
        </w:rPr>
        <w:t>, R., &amp;</w:t>
      </w:r>
      <w:r w:rsidRPr="00941AAC">
        <w:rPr>
          <w:rFonts w:eastAsia="Times New Roman" w:cstheme="minorHAnsi"/>
          <w:color w:val="000000"/>
        </w:rPr>
        <w:t xml:space="preserve"> Liu</w:t>
      </w:r>
      <w:r>
        <w:rPr>
          <w:rFonts w:eastAsia="Times New Roman" w:cstheme="minorHAnsi"/>
          <w:color w:val="000000"/>
        </w:rPr>
        <w:t xml:space="preserve">, Y. (2019). </w:t>
      </w:r>
      <w:r w:rsidRPr="00941AAC">
        <w:rPr>
          <w:rFonts w:eastAsia="Times New Roman" w:cstheme="minorHAnsi"/>
          <w:color w:val="000000"/>
        </w:rPr>
        <w:t>Ownership concentration, i</w:t>
      </w:r>
      <w:r>
        <w:rPr>
          <w:rFonts w:eastAsia="Times New Roman" w:cstheme="minorHAnsi"/>
          <w:color w:val="000000"/>
        </w:rPr>
        <w:t>dentity, and firm performance: Evidence from C</w:t>
      </w:r>
      <w:r w:rsidRPr="00941AAC">
        <w:rPr>
          <w:rFonts w:eastAsia="Times New Roman" w:cstheme="minorHAnsi"/>
          <w:color w:val="000000"/>
        </w:rPr>
        <w:t>hina's listed firms</w:t>
      </w:r>
      <w:r>
        <w:rPr>
          <w:rFonts w:eastAsia="Times New Roman" w:cstheme="minorHAnsi"/>
          <w:color w:val="000000"/>
        </w:rPr>
        <w:t xml:space="preserve">. </w:t>
      </w:r>
      <w:r w:rsidRPr="007A0AB1">
        <w:rPr>
          <w:rFonts w:eastAsia="Times New Roman" w:cstheme="minorHAnsi"/>
          <w:i/>
          <w:color w:val="000000"/>
        </w:rPr>
        <w:t>Emerging Markets Finance and Trade, 55</w:t>
      </w:r>
      <w:r>
        <w:rPr>
          <w:rFonts w:eastAsia="Times New Roman" w:cstheme="minorHAnsi"/>
          <w:color w:val="000000"/>
        </w:rPr>
        <w:t>(15</w:t>
      </w:r>
      <w:r w:rsidR="007A0AB1">
        <w:rPr>
          <w:rFonts w:eastAsia="Times New Roman" w:cstheme="minorHAnsi"/>
          <w:color w:val="000000"/>
        </w:rPr>
        <w:t>)</w:t>
      </w:r>
      <w:r>
        <w:rPr>
          <w:rFonts w:eastAsia="Times New Roman" w:cstheme="minorHAnsi"/>
          <w:color w:val="000000"/>
        </w:rPr>
        <w:t xml:space="preserve">, 3653-3666. </w:t>
      </w:r>
      <w:r w:rsidR="001254A4" w:rsidRPr="00AC159F">
        <w:rPr>
          <w:rFonts w:cstheme="minorHAnsi"/>
        </w:rPr>
        <w:t>https://doi.org/10.1080/1540496X.2019.1672042</w:t>
      </w:r>
    </w:p>
    <w:p w14:paraId="2E30D250" w14:textId="77777777" w:rsidR="0015654D" w:rsidRDefault="0015654D" w:rsidP="00F10209">
      <w:pPr>
        <w:rPr>
          <w:rFonts w:ascii="Calibri" w:eastAsia="Times New Roman" w:hAnsi="Calibri" w:cs="Calibri"/>
          <w:b/>
          <w:color w:val="000000"/>
        </w:rPr>
      </w:pPr>
    </w:p>
    <w:p w14:paraId="5E3AC16C" w14:textId="64AF2524" w:rsidR="00655607" w:rsidRDefault="00655607" w:rsidP="00F10209">
      <w:pPr>
        <w:rPr>
          <w:rFonts w:ascii="Calibri" w:eastAsia="Times New Roman" w:hAnsi="Calibri" w:cs="Calibri"/>
          <w:b/>
          <w:color w:val="000000"/>
        </w:rPr>
      </w:pPr>
      <w:r w:rsidRPr="00655607">
        <w:rPr>
          <w:rFonts w:ascii="Calibri" w:eastAsia="Times New Roman" w:hAnsi="Calibri" w:cs="Calibri"/>
          <w:b/>
          <w:color w:val="000000"/>
        </w:rPr>
        <w:lastRenderedPageBreak/>
        <w:t>SCHOOL OF EDUCATION</w:t>
      </w:r>
    </w:p>
    <w:p w14:paraId="3C473EBB" w14:textId="77777777" w:rsidR="00A22400" w:rsidRPr="00655607" w:rsidRDefault="00A22400" w:rsidP="00F10209">
      <w:pPr>
        <w:rPr>
          <w:rFonts w:ascii="Calibri" w:eastAsia="Times New Roman" w:hAnsi="Calibri" w:cs="Calibri"/>
          <w:b/>
          <w:color w:val="000000"/>
        </w:rPr>
      </w:pPr>
    </w:p>
    <w:p w14:paraId="1976CDAF" w14:textId="0F7C5847" w:rsidR="00655607" w:rsidRDefault="00655607" w:rsidP="00655607">
      <w:r w:rsidRPr="002D2948">
        <w:rPr>
          <w:b/>
        </w:rPr>
        <w:t xml:space="preserve">Caudill, J., &amp; Reilly, C. </w:t>
      </w:r>
      <w:r>
        <w:rPr>
          <w:b/>
        </w:rPr>
        <w:t xml:space="preserve"> </w:t>
      </w:r>
      <w:r w:rsidRPr="002D2948">
        <w:t xml:space="preserve">(2020). </w:t>
      </w:r>
      <w:r>
        <w:t>Digital storytelling for o</w:t>
      </w:r>
      <w:r w:rsidRPr="002D2948">
        <w:t>nlin</w:t>
      </w:r>
      <w:r>
        <w:t>e c</w:t>
      </w:r>
      <w:r w:rsidRPr="002D2948">
        <w:t>lassrooms</w:t>
      </w:r>
      <w:r>
        <w:t xml:space="preserve">. In </w:t>
      </w:r>
      <w:r w:rsidRPr="002D2948">
        <w:t>Ferdig, R.</w:t>
      </w:r>
      <w:r>
        <w:t xml:space="preserve"> </w:t>
      </w:r>
      <w:r w:rsidRPr="002D2948">
        <w:t>E., Baumgartner, E., Hartshorne, R., Kaplan-Rakowski, R.</w:t>
      </w:r>
      <w:r>
        <w:t>,</w:t>
      </w:r>
      <w:r w:rsidRPr="002D2948">
        <w:t xml:space="preserve"> &amp; Mouza, C. (Eds.), </w:t>
      </w:r>
      <w:r>
        <w:t>Teaching, technology, and teacher e</w:t>
      </w:r>
      <w:r w:rsidRPr="002D2948">
        <w:t>ducation during the COVID-19</w:t>
      </w:r>
      <w:r>
        <w:t xml:space="preserve"> pandemic: Stories from the f</w:t>
      </w:r>
      <w:r w:rsidRPr="002D2948">
        <w:t>ield</w:t>
      </w:r>
      <w:r>
        <w:t xml:space="preserve"> (pp. 617-621). </w:t>
      </w:r>
      <w:r w:rsidRPr="002D2948">
        <w:t>Association for the Advancement of Computing in Education (AACE)</w:t>
      </w:r>
      <w:r>
        <w:t xml:space="preserve">. </w:t>
      </w:r>
      <w:r w:rsidR="00A22400" w:rsidRPr="00AC159F">
        <w:t>https://www.learntechlib.org/p/216903/</w:t>
      </w:r>
    </w:p>
    <w:p w14:paraId="7D23BEB7" w14:textId="77777777" w:rsidR="00CF034A" w:rsidRPr="002D2948" w:rsidRDefault="00CF034A" w:rsidP="00655607"/>
    <w:p w14:paraId="0F2AE6B5" w14:textId="77777777" w:rsidR="00485A8C" w:rsidRDefault="00485A8C" w:rsidP="00485A8C">
      <w:pPr>
        <w:rPr>
          <w:b/>
        </w:rPr>
      </w:pPr>
    </w:p>
    <w:p w14:paraId="7E5A464E" w14:textId="0E919D7C" w:rsidR="00485A8C" w:rsidRDefault="00485A8C" w:rsidP="00485A8C">
      <w:pPr>
        <w:rPr>
          <w:b/>
        </w:rPr>
      </w:pPr>
      <w:r>
        <w:rPr>
          <w:b/>
        </w:rPr>
        <w:t>SCHOOL OF HEALTH SCIENCES</w:t>
      </w:r>
    </w:p>
    <w:p w14:paraId="035355DF" w14:textId="77777777" w:rsidR="00A22400" w:rsidRDefault="00A22400" w:rsidP="00485A8C">
      <w:pPr>
        <w:rPr>
          <w:b/>
        </w:rPr>
      </w:pPr>
    </w:p>
    <w:p w14:paraId="31DC850D" w14:textId="00E7CC16" w:rsidR="00485A8C" w:rsidRDefault="00485A8C" w:rsidP="00485A8C">
      <w:r w:rsidRPr="002D3E21">
        <w:rPr>
          <w:b/>
        </w:rPr>
        <w:t>White, D. E., &amp; Grason, S.</w:t>
      </w:r>
      <w:r w:rsidRPr="002A69D3">
        <w:t xml:space="preserve"> (2019). Creating a culture of care in nursing education</w:t>
      </w:r>
      <w:r>
        <w:t xml:space="preserve">. </w:t>
      </w:r>
      <w:r w:rsidRPr="00FA2E68">
        <w:rPr>
          <w:i/>
        </w:rPr>
        <w:t>International Journal of Nursing and Healthcare Research</w:t>
      </w:r>
      <w:r>
        <w:rPr>
          <w:i/>
        </w:rPr>
        <w:t>, 2</w:t>
      </w:r>
      <w:r w:rsidRPr="00FA2E68">
        <w:t>(11</w:t>
      </w:r>
      <w:r w:rsidRPr="006834DD">
        <w:t xml:space="preserve">). </w:t>
      </w:r>
      <w:r w:rsidR="00A22400" w:rsidRPr="00AC159F">
        <w:t>https://doi.org/10.29011/2688-9501.101122</w:t>
      </w:r>
    </w:p>
    <w:p w14:paraId="2773E1A3" w14:textId="77777777" w:rsidR="00A22400" w:rsidRPr="00FA2E68" w:rsidRDefault="00A22400" w:rsidP="00485A8C">
      <w:pPr>
        <w:rPr>
          <w:i/>
        </w:rPr>
      </w:pPr>
    </w:p>
    <w:p w14:paraId="4ED2A97F" w14:textId="77777777" w:rsidR="00485A8C" w:rsidRPr="002A69D3" w:rsidRDefault="00485A8C" w:rsidP="00485A8C">
      <w:r w:rsidRPr="002D3E21">
        <w:rPr>
          <w:b/>
        </w:rPr>
        <w:t>White, D. E., &amp; Grason, S.</w:t>
      </w:r>
      <w:r>
        <w:t xml:space="preserve"> (2019). </w:t>
      </w:r>
      <w:r w:rsidRPr="002A69D3">
        <w:t>The importance of emotional intelligence in nursing care</w:t>
      </w:r>
      <w:r>
        <w:t xml:space="preserve">. </w:t>
      </w:r>
      <w:r w:rsidRPr="002A69D3">
        <w:rPr>
          <w:i/>
        </w:rPr>
        <w:t>Journal of Comprehensive Nursing Research and Care</w:t>
      </w:r>
      <w:r>
        <w:t xml:space="preserve">, </w:t>
      </w:r>
      <w:r w:rsidRPr="002A69D3">
        <w:rPr>
          <w:i/>
        </w:rPr>
        <w:t>4</w:t>
      </w:r>
      <w:r>
        <w:t xml:space="preserve">(2), Article </w:t>
      </w:r>
      <w:r w:rsidRPr="002A69D3">
        <w:t>JCNRC-152</w:t>
      </w:r>
      <w:r>
        <w:t xml:space="preserve">. </w:t>
      </w:r>
      <w:r w:rsidRPr="002A69D3">
        <w:t>https://doi.org/10.33790/jcnrc1100152</w:t>
      </w:r>
    </w:p>
    <w:p w14:paraId="3F7E423A" w14:textId="69B51480" w:rsidR="00485A8C" w:rsidRDefault="00485A8C" w:rsidP="00F10209">
      <w:pPr>
        <w:rPr>
          <w:rFonts w:ascii="Calibri" w:eastAsia="Times New Roman" w:hAnsi="Calibri" w:cs="Calibri"/>
          <w:b/>
          <w:bCs/>
          <w:color w:val="000000"/>
        </w:rPr>
      </w:pPr>
    </w:p>
    <w:p w14:paraId="62E0727A" w14:textId="3D9B0295" w:rsidR="00F64C56" w:rsidRDefault="00F64C56" w:rsidP="00F10209">
      <w:pPr>
        <w:rPr>
          <w:rFonts w:ascii="Calibri" w:eastAsia="Times New Roman" w:hAnsi="Calibri" w:cs="Calibri"/>
          <w:b/>
          <w:bCs/>
          <w:color w:val="000000"/>
        </w:rPr>
      </w:pPr>
    </w:p>
    <w:p w14:paraId="4B3730BB" w14:textId="52C2EE72" w:rsidR="00062837" w:rsidRDefault="00485A8C" w:rsidP="00F10209">
      <w:pPr>
        <w:rPr>
          <w:rFonts w:ascii="Calibri" w:eastAsia="Times New Roman" w:hAnsi="Calibri" w:cs="Calibri"/>
          <w:b/>
          <w:bCs/>
          <w:color w:val="000000"/>
        </w:rPr>
      </w:pPr>
      <w:r w:rsidRPr="00062837">
        <w:rPr>
          <w:rFonts w:ascii="Calibri" w:eastAsia="Times New Roman" w:hAnsi="Calibri" w:cs="Calibri"/>
          <w:b/>
          <w:bCs/>
          <w:color w:val="000000"/>
        </w:rPr>
        <w:t>SCHOOL OF LIBERAL ARTS</w:t>
      </w:r>
    </w:p>
    <w:p w14:paraId="1B427A63" w14:textId="77777777" w:rsidR="00684FFB" w:rsidRPr="00062837" w:rsidRDefault="00684FFB" w:rsidP="00F10209">
      <w:pPr>
        <w:rPr>
          <w:rFonts w:ascii="Calibri" w:eastAsia="Times New Roman" w:hAnsi="Calibri" w:cs="Calibri"/>
          <w:b/>
          <w:bCs/>
          <w:color w:val="000000"/>
        </w:rPr>
      </w:pPr>
    </w:p>
    <w:p w14:paraId="7906CA62" w14:textId="13558458" w:rsidR="00485A8C" w:rsidRDefault="00485A8C" w:rsidP="00485A8C">
      <w:pPr>
        <w:rPr>
          <w:rFonts w:ascii="Calibri" w:eastAsia="Times New Roman" w:hAnsi="Calibri" w:cs="Calibri"/>
          <w:color w:val="000000"/>
        </w:rPr>
      </w:pPr>
      <w:r w:rsidRPr="00C952D5">
        <w:rPr>
          <w:rFonts w:ascii="Calibri" w:eastAsia="Times New Roman" w:hAnsi="Calibri" w:cs="Calibri"/>
          <w:b/>
          <w:color w:val="000000"/>
        </w:rPr>
        <w:t>Azarvan</w:t>
      </w:r>
      <w:r>
        <w:rPr>
          <w:rFonts w:ascii="Calibri" w:eastAsia="Times New Roman" w:hAnsi="Calibri" w:cs="Calibri"/>
          <w:b/>
          <w:color w:val="000000"/>
        </w:rPr>
        <w:t xml:space="preserve">, A. </w:t>
      </w:r>
      <w:r w:rsidRPr="00C952D5">
        <w:rPr>
          <w:rFonts w:ascii="Calibri" w:eastAsia="Times New Roman" w:hAnsi="Calibri" w:cs="Calibri"/>
          <w:color w:val="000000"/>
        </w:rPr>
        <w:t>(2019).</w:t>
      </w:r>
      <w:r>
        <w:rPr>
          <w:rFonts w:ascii="Calibri" w:eastAsia="Times New Roman" w:hAnsi="Calibri" w:cs="Calibri"/>
          <w:b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The political gates of Hades: Explaining U.S. p</w:t>
      </w:r>
      <w:r w:rsidRPr="00C952D5">
        <w:rPr>
          <w:rFonts w:ascii="Calibri" w:eastAsia="Times New Roman" w:hAnsi="Calibri" w:cs="Calibri"/>
          <w:color w:val="000000"/>
        </w:rPr>
        <w:t>olicy towards the Orthodox Church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C952D5">
        <w:rPr>
          <w:rFonts w:ascii="Calibri" w:eastAsia="Times New Roman" w:hAnsi="Calibri" w:cs="Calibri"/>
          <w:i/>
          <w:color w:val="000000"/>
        </w:rPr>
        <w:t>Florida Political Chronicle, 27</w:t>
      </w:r>
      <w:r>
        <w:rPr>
          <w:rFonts w:ascii="Calibri" w:eastAsia="Times New Roman" w:hAnsi="Calibri" w:cs="Calibri"/>
          <w:color w:val="000000"/>
        </w:rPr>
        <w:t xml:space="preserve">(1), 37-47. </w:t>
      </w:r>
      <w:r w:rsidR="00684FFB" w:rsidRPr="00AC159F">
        <w:t>http://www.fpsanet.org/uploads/8/8/7/3/8873825/xi-florida_political_chronicle-fpsa__issue_v.27_n.1_2019.pdf</w:t>
      </w:r>
    </w:p>
    <w:p w14:paraId="4615130D" w14:textId="77777777" w:rsidR="00684FFB" w:rsidRPr="00C952D5" w:rsidRDefault="00684FFB" w:rsidP="00485A8C">
      <w:pPr>
        <w:rPr>
          <w:rFonts w:ascii="Calibri" w:eastAsia="Times New Roman" w:hAnsi="Calibri" w:cs="Calibri"/>
          <w:color w:val="000000"/>
        </w:rPr>
      </w:pPr>
    </w:p>
    <w:p w14:paraId="4D047C1A" w14:textId="1A289423" w:rsidR="00485A8C" w:rsidRDefault="00485A8C" w:rsidP="00485A8C">
      <w:pPr>
        <w:rPr>
          <w:rFonts w:ascii="Calibri" w:eastAsia="Times New Roman" w:hAnsi="Calibri" w:cs="Calibri"/>
          <w:color w:val="000000"/>
        </w:rPr>
      </w:pPr>
      <w:r w:rsidRPr="00AD0F4B">
        <w:rPr>
          <w:rFonts w:ascii="Calibri" w:eastAsia="Times New Roman" w:hAnsi="Calibri" w:cs="Calibri"/>
          <w:b/>
          <w:color w:val="000000"/>
        </w:rPr>
        <w:t>Brown, M.</w:t>
      </w:r>
      <w:r w:rsidRPr="00375AFD">
        <w:rPr>
          <w:rFonts w:ascii="Calibri" w:eastAsia="Times New Roman" w:hAnsi="Calibri" w:cs="Calibri"/>
          <w:color w:val="000000"/>
        </w:rPr>
        <w:t>,</w:t>
      </w:r>
      <w:r w:rsidRPr="00AD0F4B">
        <w:rPr>
          <w:rFonts w:ascii="Calibri" w:eastAsia="Times New Roman" w:hAnsi="Calibri" w:cs="Calibri"/>
          <w:b/>
          <w:color w:val="000000"/>
        </w:rPr>
        <w:t xml:space="preserve"> </w:t>
      </w:r>
      <w:r w:rsidRPr="00AD0F4B">
        <w:rPr>
          <w:rFonts w:ascii="Calibri" w:eastAsia="Times New Roman" w:hAnsi="Calibri" w:cs="Calibri"/>
          <w:color w:val="000000"/>
        </w:rPr>
        <w:t>&amp; Stewart, M. (</w:t>
      </w:r>
      <w:r>
        <w:rPr>
          <w:rFonts w:ascii="Calibri" w:eastAsia="Times New Roman" w:hAnsi="Calibri" w:cs="Calibri"/>
          <w:color w:val="000000"/>
        </w:rPr>
        <w:t>2020</w:t>
      </w:r>
      <w:r w:rsidRPr="00AD0F4B">
        <w:rPr>
          <w:rFonts w:ascii="Calibri" w:eastAsia="Times New Roman" w:hAnsi="Calibri" w:cs="Calibri"/>
          <w:color w:val="000000"/>
        </w:rPr>
        <w:t xml:space="preserve">). Decades of research on families. In C. V. Wood (Ed.), </w:t>
      </w:r>
      <w:r w:rsidRPr="00AD0F4B">
        <w:rPr>
          <w:rFonts w:ascii="Calibri" w:eastAsia="Times New Roman" w:hAnsi="Calibri" w:cs="Calibri"/>
          <w:i/>
          <w:color w:val="000000"/>
        </w:rPr>
        <w:t>Social studies of gender: A next wave reader</w:t>
      </w:r>
      <w:r w:rsidRPr="00AD0F4B">
        <w:rPr>
          <w:rFonts w:ascii="Calibri" w:eastAsia="Times New Roman" w:hAnsi="Calibri" w:cs="Calibri"/>
          <w:color w:val="000000"/>
        </w:rPr>
        <w:t xml:space="preserve"> (pp. 121-138). Cognella, Inc.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21C7CA59" w14:textId="77777777" w:rsidR="00684FFB" w:rsidRDefault="00684FFB" w:rsidP="00485A8C">
      <w:pPr>
        <w:rPr>
          <w:rFonts w:ascii="Calibri" w:eastAsia="Times New Roman" w:hAnsi="Calibri" w:cs="Calibri"/>
          <w:color w:val="000000"/>
        </w:rPr>
      </w:pPr>
    </w:p>
    <w:p w14:paraId="2EC7FD2E" w14:textId="79AC05B0" w:rsidR="007F5437" w:rsidRDefault="00062837" w:rsidP="007F5437">
      <w:r w:rsidRPr="00062837">
        <w:rPr>
          <w:rFonts w:ascii="Calibri" w:eastAsia="Times New Roman" w:hAnsi="Calibri" w:cs="Calibri"/>
          <w:b/>
          <w:bCs/>
          <w:color w:val="000000"/>
        </w:rPr>
        <w:t>Budryte, D.</w:t>
      </w:r>
      <w:r>
        <w:rPr>
          <w:rFonts w:ascii="Calibri" w:eastAsia="Times New Roman" w:hAnsi="Calibri" w:cs="Calibri"/>
          <w:color w:val="000000"/>
        </w:rPr>
        <w:t xml:space="preserve"> (2020).</w:t>
      </w:r>
      <w:r w:rsidR="00B616C4">
        <w:rPr>
          <w:rFonts w:ascii="Calibri" w:eastAsia="Times New Roman" w:hAnsi="Calibri" w:cs="Calibri"/>
          <w:color w:val="000000"/>
        </w:rPr>
        <w:t xml:space="preserve"> </w:t>
      </w:r>
      <w:r w:rsidR="00B616C4" w:rsidRPr="00B616C4">
        <w:rPr>
          <w:rFonts w:ascii="Calibri" w:eastAsia="Times New Roman" w:hAnsi="Calibri" w:cs="Calibri"/>
          <w:color w:val="000000"/>
        </w:rPr>
        <w:t xml:space="preserve">Memory and </w:t>
      </w:r>
      <w:r w:rsidR="00B616C4">
        <w:rPr>
          <w:rFonts w:ascii="Calibri" w:eastAsia="Times New Roman" w:hAnsi="Calibri" w:cs="Calibri"/>
          <w:color w:val="000000"/>
        </w:rPr>
        <w:t>w</w:t>
      </w:r>
      <w:r w:rsidR="00B616C4" w:rsidRPr="00B616C4">
        <w:rPr>
          <w:rFonts w:ascii="Calibri" w:eastAsia="Times New Roman" w:hAnsi="Calibri" w:cs="Calibri"/>
          <w:color w:val="000000"/>
        </w:rPr>
        <w:t xml:space="preserve">orld </w:t>
      </w:r>
      <w:r w:rsidR="00B616C4">
        <w:rPr>
          <w:rFonts w:ascii="Calibri" w:eastAsia="Times New Roman" w:hAnsi="Calibri" w:cs="Calibri"/>
          <w:color w:val="000000"/>
        </w:rPr>
        <w:t>p</w:t>
      </w:r>
      <w:r w:rsidR="00B616C4" w:rsidRPr="00B616C4">
        <w:rPr>
          <w:rFonts w:ascii="Calibri" w:eastAsia="Times New Roman" w:hAnsi="Calibri" w:cs="Calibri"/>
          <w:color w:val="000000"/>
        </w:rPr>
        <w:t>olitics</w:t>
      </w:r>
      <w:r w:rsidR="00B616C4">
        <w:rPr>
          <w:rFonts w:ascii="Calibri" w:eastAsia="Times New Roman" w:hAnsi="Calibri" w:cs="Calibri"/>
          <w:color w:val="000000"/>
        </w:rPr>
        <w:t xml:space="preserve">. </w:t>
      </w:r>
      <w:r w:rsidR="00B616C4" w:rsidRPr="007F5437">
        <w:rPr>
          <w:rFonts w:ascii="Calibri" w:eastAsia="Times New Roman" w:hAnsi="Calibri" w:cs="Calibri"/>
          <w:i/>
          <w:iCs/>
          <w:color w:val="000000"/>
        </w:rPr>
        <w:t>Oxford Bibliogra</w:t>
      </w:r>
      <w:r w:rsidR="00B616C4" w:rsidRPr="007F5437">
        <w:rPr>
          <w:i/>
          <w:iCs/>
        </w:rPr>
        <w:t>phies</w:t>
      </w:r>
      <w:r w:rsidR="007F5437">
        <w:rPr>
          <w:i/>
          <w:iCs/>
        </w:rPr>
        <w:t>.</w:t>
      </w:r>
      <w:r w:rsidR="007F5437">
        <w:t xml:space="preserve"> </w:t>
      </w:r>
      <w:r w:rsidR="00684FFB" w:rsidRPr="00684FFB">
        <w:rPr>
          <w:rFonts w:ascii="Calibri" w:eastAsia="Times New Roman" w:hAnsi="Calibri" w:cs="Calibri"/>
        </w:rPr>
        <w:t>https://doi.org/</w:t>
      </w:r>
      <w:r w:rsidR="00684FFB" w:rsidRPr="00684FFB">
        <w:t>10.1093/OBO/9780199743292-0273</w:t>
      </w:r>
    </w:p>
    <w:p w14:paraId="01DA1758" w14:textId="77777777" w:rsidR="00684FFB" w:rsidRDefault="00684FFB" w:rsidP="007F5437"/>
    <w:p w14:paraId="50F51996" w14:textId="4C86A426" w:rsidR="0076792D" w:rsidRDefault="00945282" w:rsidP="00BF0FD1">
      <w:pPr>
        <w:rPr>
          <w:rFonts w:ascii="Calibri" w:eastAsia="Times New Roman" w:hAnsi="Calibri" w:cs="Calibri"/>
          <w:color w:val="000000"/>
        </w:rPr>
      </w:pPr>
      <w:r w:rsidRPr="00B60A20">
        <w:rPr>
          <w:rFonts w:ascii="Calibri" w:eastAsia="Times New Roman" w:hAnsi="Calibri" w:cs="Calibri"/>
          <w:b/>
          <w:bCs/>
          <w:color w:val="000000"/>
        </w:rPr>
        <w:t>Budryte, D.</w:t>
      </w:r>
      <w:r>
        <w:rPr>
          <w:rFonts w:ascii="Calibri" w:eastAsia="Times New Roman" w:hAnsi="Calibri" w:cs="Calibri"/>
          <w:color w:val="000000"/>
        </w:rPr>
        <w:t>,</w:t>
      </w:r>
      <w:r w:rsidRPr="00AB3B32">
        <w:rPr>
          <w:rFonts w:ascii="Calibri" w:eastAsia="Times New Roman" w:hAnsi="Calibri" w:cs="Calibri"/>
          <w:color w:val="000000"/>
        </w:rPr>
        <w:t xml:space="preserve"> Resende</w:t>
      </w:r>
      <w:r>
        <w:rPr>
          <w:rFonts w:ascii="Calibri" w:eastAsia="Times New Roman" w:hAnsi="Calibri" w:cs="Calibri"/>
          <w:color w:val="000000"/>
        </w:rPr>
        <w:t>, E.,</w:t>
      </w:r>
      <w:r w:rsidRPr="00AB3B3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&amp; </w:t>
      </w:r>
      <w:r w:rsidRPr="00AB3B32">
        <w:rPr>
          <w:rFonts w:ascii="Calibri" w:eastAsia="Times New Roman" w:hAnsi="Calibri" w:cs="Calibri"/>
          <w:color w:val="000000"/>
        </w:rPr>
        <w:t>Becker</w:t>
      </w:r>
      <w:r>
        <w:rPr>
          <w:rFonts w:ascii="Calibri" w:eastAsia="Times New Roman" w:hAnsi="Calibri" w:cs="Calibri"/>
          <w:color w:val="000000"/>
        </w:rPr>
        <w:t>, D.</w:t>
      </w:r>
      <w:r w:rsidRPr="00AB3B3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(2020).</w:t>
      </w:r>
      <w:r w:rsidR="00B60A20">
        <w:rPr>
          <w:rFonts w:ascii="Calibri" w:eastAsia="Times New Roman" w:hAnsi="Calibri" w:cs="Calibri"/>
          <w:color w:val="000000"/>
        </w:rPr>
        <w:t xml:space="preserve"> </w:t>
      </w:r>
      <w:r w:rsidR="00B60A20" w:rsidRPr="00B60A20">
        <w:rPr>
          <w:rFonts w:ascii="Calibri" w:eastAsia="Times New Roman" w:hAnsi="Calibri" w:cs="Calibri"/>
          <w:color w:val="000000"/>
        </w:rPr>
        <w:t>D</w:t>
      </w:r>
      <w:bookmarkStart w:id="0" w:name="_GoBack"/>
      <w:bookmarkEnd w:id="0"/>
      <w:r w:rsidR="00B60A20" w:rsidRPr="00B60A20">
        <w:rPr>
          <w:rFonts w:ascii="Calibri" w:eastAsia="Times New Roman" w:hAnsi="Calibri" w:cs="Calibri"/>
          <w:color w:val="000000"/>
        </w:rPr>
        <w:t xml:space="preserve">efending </w:t>
      </w:r>
      <w:r w:rsidR="00B60A20">
        <w:rPr>
          <w:rFonts w:ascii="Calibri" w:eastAsia="Times New Roman" w:hAnsi="Calibri" w:cs="Calibri"/>
          <w:color w:val="000000"/>
        </w:rPr>
        <w:t>m</w:t>
      </w:r>
      <w:r w:rsidR="00B60A20" w:rsidRPr="00B60A20">
        <w:rPr>
          <w:rFonts w:ascii="Calibri" w:eastAsia="Times New Roman" w:hAnsi="Calibri" w:cs="Calibri"/>
          <w:color w:val="000000"/>
        </w:rPr>
        <w:t xml:space="preserve">emory: Exploring the </w:t>
      </w:r>
      <w:r w:rsidR="00B60A20">
        <w:rPr>
          <w:rFonts w:ascii="Calibri" w:eastAsia="Times New Roman" w:hAnsi="Calibri" w:cs="Calibri"/>
          <w:color w:val="000000"/>
        </w:rPr>
        <w:t>r</w:t>
      </w:r>
      <w:r w:rsidR="00B60A20" w:rsidRPr="00B60A20">
        <w:rPr>
          <w:rFonts w:ascii="Calibri" w:eastAsia="Times New Roman" w:hAnsi="Calibri" w:cs="Calibri"/>
          <w:color w:val="000000"/>
        </w:rPr>
        <w:t xml:space="preserve">elationship between </w:t>
      </w:r>
      <w:r w:rsidR="00B60A20">
        <w:rPr>
          <w:rFonts w:ascii="Calibri" w:eastAsia="Times New Roman" w:hAnsi="Calibri" w:cs="Calibri"/>
          <w:color w:val="000000"/>
        </w:rPr>
        <w:t>m</w:t>
      </w:r>
      <w:r w:rsidR="00B60A20" w:rsidRPr="00B60A20">
        <w:rPr>
          <w:rFonts w:ascii="Calibri" w:eastAsia="Times New Roman" w:hAnsi="Calibri" w:cs="Calibri"/>
          <w:color w:val="000000"/>
        </w:rPr>
        <w:t xml:space="preserve">nemonical </w:t>
      </w:r>
      <w:r w:rsidR="00B60A20">
        <w:rPr>
          <w:rFonts w:ascii="Calibri" w:eastAsia="Times New Roman" w:hAnsi="Calibri" w:cs="Calibri"/>
          <w:color w:val="000000"/>
        </w:rPr>
        <w:t>i</w:t>
      </w:r>
      <w:r w:rsidR="00B60A20" w:rsidRPr="00B60A20">
        <w:rPr>
          <w:rFonts w:ascii="Calibri" w:eastAsia="Times New Roman" w:hAnsi="Calibri" w:cs="Calibri"/>
          <w:color w:val="000000"/>
        </w:rPr>
        <w:t xml:space="preserve">n/security and </w:t>
      </w:r>
      <w:r w:rsidR="00B60A20">
        <w:rPr>
          <w:rFonts w:ascii="Calibri" w:eastAsia="Times New Roman" w:hAnsi="Calibri" w:cs="Calibri"/>
          <w:color w:val="000000"/>
        </w:rPr>
        <w:t>c</w:t>
      </w:r>
      <w:r w:rsidR="00B60A20" w:rsidRPr="00B60A20">
        <w:rPr>
          <w:rFonts w:ascii="Calibri" w:eastAsia="Times New Roman" w:hAnsi="Calibri" w:cs="Calibri"/>
          <w:color w:val="000000"/>
        </w:rPr>
        <w:t xml:space="preserve">risis in </w:t>
      </w:r>
      <w:r w:rsidR="00B60A20">
        <w:rPr>
          <w:rFonts w:ascii="Calibri" w:eastAsia="Times New Roman" w:hAnsi="Calibri" w:cs="Calibri"/>
          <w:color w:val="000000"/>
        </w:rPr>
        <w:t>g</w:t>
      </w:r>
      <w:r w:rsidR="00B60A20" w:rsidRPr="00B60A20">
        <w:rPr>
          <w:rFonts w:ascii="Calibri" w:eastAsia="Times New Roman" w:hAnsi="Calibri" w:cs="Calibri"/>
          <w:color w:val="000000"/>
        </w:rPr>
        <w:t xml:space="preserve">lobal </w:t>
      </w:r>
      <w:r w:rsidR="00B60A20">
        <w:rPr>
          <w:rFonts w:ascii="Calibri" w:eastAsia="Times New Roman" w:hAnsi="Calibri" w:cs="Calibri"/>
          <w:color w:val="000000"/>
        </w:rPr>
        <w:t>p</w:t>
      </w:r>
      <w:r w:rsidR="00B60A20" w:rsidRPr="00B60A20">
        <w:rPr>
          <w:rFonts w:ascii="Calibri" w:eastAsia="Times New Roman" w:hAnsi="Calibri" w:cs="Calibri"/>
          <w:color w:val="000000"/>
        </w:rPr>
        <w:t>olitics</w:t>
      </w:r>
      <w:r w:rsidR="00B60A20">
        <w:rPr>
          <w:rFonts w:ascii="Calibri" w:eastAsia="Times New Roman" w:hAnsi="Calibri" w:cs="Calibri"/>
          <w:color w:val="000000"/>
        </w:rPr>
        <w:t xml:space="preserve">. </w:t>
      </w:r>
      <w:r w:rsidR="00B60A20" w:rsidRPr="00B60A20">
        <w:rPr>
          <w:rFonts w:ascii="Calibri" w:eastAsia="Times New Roman" w:hAnsi="Calibri" w:cs="Calibri"/>
          <w:i/>
          <w:iCs/>
          <w:color w:val="000000"/>
        </w:rPr>
        <w:t>Interdisciplinary Political Studies</w:t>
      </w:r>
      <w:r w:rsidR="00B60A20">
        <w:rPr>
          <w:rFonts w:ascii="Calibri" w:eastAsia="Times New Roman" w:hAnsi="Calibri" w:cs="Calibri"/>
          <w:i/>
          <w:iCs/>
          <w:color w:val="000000"/>
        </w:rPr>
        <w:t>, 6</w:t>
      </w:r>
      <w:r w:rsidR="00B60A20">
        <w:rPr>
          <w:rFonts w:ascii="Calibri" w:eastAsia="Times New Roman" w:hAnsi="Calibri" w:cs="Calibri"/>
          <w:color w:val="000000"/>
        </w:rPr>
        <w:t>(1)</w:t>
      </w:r>
      <w:r w:rsidR="00751765">
        <w:rPr>
          <w:rFonts w:ascii="Calibri" w:eastAsia="Times New Roman" w:hAnsi="Calibri" w:cs="Calibri"/>
          <w:color w:val="000000"/>
        </w:rPr>
        <w:t>, 5-19.</w:t>
      </w:r>
      <w:r w:rsidR="00B60A20">
        <w:rPr>
          <w:rFonts w:ascii="Calibri" w:eastAsia="Times New Roman" w:hAnsi="Calibri" w:cs="Calibri"/>
          <w:color w:val="000000"/>
        </w:rPr>
        <w:t xml:space="preserve"> </w:t>
      </w:r>
      <w:r w:rsidR="00DE6B87">
        <w:rPr>
          <w:rFonts w:ascii="Calibri" w:eastAsia="Times New Roman" w:hAnsi="Calibri" w:cs="Calibri"/>
          <w:color w:val="000000"/>
        </w:rPr>
        <w:br/>
      </w:r>
      <w:r w:rsidR="004E7D42" w:rsidRPr="004E7D42">
        <w:rPr>
          <w:rFonts w:eastAsia="Times New Roman" w:cstheme="minorHAnsi"/>
          <w:color w:val="000000"/>
        </w:rPr>
        <w:t>Advance online publication. https://www.researchgate.net/publication/343050179_'Defending_Memory'_Exploring_the_Relationship_Between_Mnemonical_InSecurity_and_Crisis_in_Global_Politics</w:t>
      </w:r>
    </w:p>
    <w:p w14:paraId="0FA124E8" w14:textId="72FD5919" w:rsidR="00BF0FD1" w:rsidRDefault="00BF0FD1" w:rsidP="00485A8C">
      <w:pPr>
        <w:rPr>
          <w:rFonts w:ascii="Calibri" w:eastAsia="Times New Roman" w:hAnsi="Calibri" w:cs="Calibri"/>
          <w:color w:val="000000"/>
        </w:rPr>
      </w:pPr>
    </w:p>
    <w:p w14:paraId="7C5011F5" w14:textId="332B3787" w:rsidR="00684FFB" w:rsidRPr="00684FFB" w:rsidRDefault="00684FFB" w:rsidP="00485A8C">
      <w:pPr>
        <w:rPr>
          <w:rFonts w:ascii="Calibri" w:eastAsia="Times New Roman" w:hAnsi="Calibri" w:cs="Calibri"/>
          <w:color w:val="000000"/>
        </w:rPr>
      </w:pPr>
      <w:r w:rsidRPr="00684FFB">
        <w:rPr>
          <w:rFonts w:ascii="Calibri" w:eastAsia="Times New Roman" w:hAnsi="Calibri" w:cs="Calibri"/>
          <w:b/>
          <w:color w:val="000000"/>
        </w:rPr>
        <w:t xml:space="preserve">Connor, G. </w:t>
      </w:r>
      <w:r w:rsidRPr="00684FFB">
        <w:rPr>
          <w:rFonts w:ascii="Calibri" w:eastAsia="Times New Roman" w:hAnsi="Calibri" w:cs="Calibri"/>
          <w:color w:val="000000"/>
        </w:rPr>
        <w:t xml:space="preserve">(2020). </w:t>
      </w:r>
      <w:r>
        <w:rPr>
          <w:rFonts w:ascii="Calibri" w:eastAsia="Times New Roman" w:hAnsi="Calibri" w:cs="Calibri"/>
          <w:color w:val="000000"/>
        </w:rPr>
        <w:t>Incorporating Stalinist approaches into p</w:t>
      </w:r>
      <w:r w:rsidRPr="00684FFB">
        <w:rPr>
          <w:rFonts w:ascii="Calibri" w:eastAsia="Times New Roman" w:hAnsi="Calibri" w:cs="Calibri"/>
          <w:color w:val="000000"/>
        </w:rPr>
        <w:t>os</w:t>
      </w:r>
      <w:r>
        <w:rPr>
          <w:rFonts w:ascii="Calibri" w:eastAsia="Times New Roman" w:hAnsi="Calibri" w:cs="Calibri"/>
          <w:color w:val="000000"/>
        </w:rPr>
        <w:t>t-war Romania: Agricultural and rural d</w:t>
      </w:r>
      <w:r w:rsidRPr="00684FFB">
        <w:rPr>
          <w:rFonts w:ascii="Calibri" w:eastAsia="Times New Roman" w:hAnsi="Calibri" w:cs="Calibri"/>
          <w:color w:val="000000"/>
        </w:rPr>
        <w:t>evelopment, 1965-1989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684FFB">
        <w:rPr>
          <w:rFonts w:ascii="Calibri" w:eastAsia="Times New Roman" w:hAnsi="Calibri" w:cs="Calibri"/>
          <w:i/>
          <w:color w:val="000000"/>
        </w:rPr>
        <w:t>Balkanistica, 33</w:t>
      </w:r>
      <w:r>
        <w:rPr>
          <w:rFonts w:ascii="Calibri" w:eastAsia="Times New Roman" w:hAnsi="Calibri" w:cs="Calibri"/>
          <w:color w:val="000000"/>
        </w:rPr>
        <w:t xml:space="preserve">, 1-32. </w:t>
      </w:r>
    </w:p>
    <w:p w14:paraId="7C4A92BE" w14:textId="77777777" w:rsidR="00684FFB" w:rsidRDefault="00684FFB" w:rsidP="00485A8C">
      <w:pPr>
        <w:rPr>
          <w:rFonts w:ascii="Calibri" w:eastAsia="Times New Roman" w:hAnsi="Calibri" w:cs="Calibri"/>
          <w:color w:val="000000"/>
        </w:rPr>
      </w:pPr>
    </w:p>
    <w:p w14:paraId="58AF283E" w14:textId="241B96C9" w:rsidR="00485A8C" w:rsidRDefault="00485A8C" w:rsidP="00485A8C">
      <w:pPr>
        <w:rPr>
          <w:rFonts w:ascii="Calibri" w:eastAsia="Times New Roman" w:hAnsi="Calibri" w:cs="Calibri"/>
          <w:color w:val="000000"/>
        </w:rPr>
      </w:pPr>
      <w:r w:rsidRPr="002D3E21">
        <w:rPr>
          <w:b/>
        </w:rPr>
        <w:t>de Guzman, M. C., &amp; White, M. S.</w:t>
      </w:r>
      <w:r>
        <w:t xml:space="preserve"> (2020). </w:t>
      </w:r>
      <w:r w:rsidRPr="004063F5">
        <w:rPr>
          <w:rFonts w:ascii="Calibri" w:eastAsia="Times New Roman" w:hAnsi="Calibri" w:cs="Calibri"/>
          <w:i/>
          <w:color w:val="000000"/>
        </w:rPr>
        <w:t>The criminal justice system: Theory, research, and practice</w:t>
      </w:r>
      <w:r>
        <w:rPr>
          <w:rFonts w:ascii="Calibri" w:eastAsia="Times New Roman" w:hAnsi="Calibri" w:cs="Calibri"/>
          <w:color w:val="000000"/>
        </w:rPr>
        <w:t xml:space="preserve"> (2nd ed.</w:t>
      </w:r>
      <w:r w:rsidRPr="00501D5A">
        <w:rPr>
          <w:rFonts w:ascii="Calibri" w:eastAsia="Times New Roman" w:hAnsi="Calibri" w:cs="Calibri"/>
          <w:color w:val="000000"/>
        </w:rPr>
        <w:t>)</w:t>
      </w:r>
      <w:r>
        <w:rPr>
          <w:rFonts w:ascii="Calibri" w:eastAsia="Times New Roman" w:hAnsi="Calibri" w:cs="Calibri"/>
          <w:color w:val="000000"/>
        </w:rPr>
        <w:t>. Kendall Hunt Publishing Company.</w:t>
      </w:r>
    </w:p>
    <w:p w14:paraId="51745404" w14:textId="77777777" w:rsidR="00485A8C" w:rsidRDefault="00485A8C" w:rsidP="00485A8C">
      <w:pPr>
        <w:rPr>
          <w:rFonts w:ascii="Calibri" w:eastAsia="Times New Roman" w:hAnsi="Calibri" w:cs="Calibri"/>
          <w:color w:val="000000"/>
        </w:rPr>
      </w:pPr>
    </w:p>
    <w:p w14:paraId="06D6CE97" w14:textId="2EA6C5CD" w:rsidR="00485A8C" w:rsidRDefault="00485A8C" w:rsidP="00485A8C">
      <w:pPr>
        <w:rPr>
          <w:rFonts w:ascii="Calibri" w:eastAsia="Times New Roman" w:hAnsi="Calibri" w:cs="Calibri"/>
          <w:color w:val="000000"/>
        </w:rPr>
      </w:pPr>
      <w:r w:rsidRPr="000014E7">
        <w:rPr>
          <w:rFonts w:ascii="Calibri" w:eastAsia="Times New Roman" w:hAnsi="Calibri" w:cs="Calibri"/>
          <w:b/>
          <w:color w:val="000000"/>
        </w:rPr>
        <w:t>Flynn, R.</w:t>
      </w:r>
      <w:r>
        <w:rPr>
          <w:rFonts w:ascii="Calibri" w:eastAsia="Times New Roman" w:hAnsi="Calibri" w:cs="Calibri"/>
          <w:color w:val="000000"/>
        </w:rPr>
        <w:t xml:space="preserve"> (2020). In search of Isold de Heton: B</w:t>
      </w:r>
      <w:r w:rsidRPr="000014E7">
        <w:rPr>
          <w:rFonts w:ascii="Calibri" w:eastAsia="Times New Roman" w:hAnsi="Calibri" w:cs="Calibri"/>
          <w:color w:val="000000"/>
        </w:rPr>
        <w:t>iased portrayals of the medieval anchoress and their continued afterlife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0014E7">
        <w:rPr>
          <w:rFonts w:ascii="Calibri" w:eastAsia="Times New Roman" w:hAnsi="Calibri" w:cs="Calibri"/>
          <w:i/>
          <w:color w:val="000000"/>
        </w:rPr>
        <w:t>Magistra: A Journal of Women's Spirituality in History</w:t>
      </w:r>
      <w:r>
        <w:rPr>
          <w:rFonts w:ascii="Calibri" w:eastAsia="Times New Roman" w:hAnsi="Calibri" w:cs="Calibri"/>
          <w:i/>
          <w:color w:val="000000"/>
        </w:rPr>
        <w:t>, 26</w:t>
      </w:r>
      <w:r w:rsidRPr="000014E7">
        <w:rPr>
          <w:rFonts w:ascii="Calibri" w:eastAsia="Times New Roman" w:hAnsi="Calibri" w:cs="Calibri"/>
          <w:color w:val="000000"/>
        </w:rPr>
        <w:t>(1), 51-68.</w:t>
      </w:r>
    </w:p>
    <w:p w14:paraId="4EFF087D" w14:textId="77777777" w:rsidR="00485A8C" w:rsidRPr="000014E7" w:rsidRDefault="00485A8C" w:rsidP="00485A8C">
      <w:pPr>
        <w:rPr>
          <w:rFonts w:ascii="Calibri" w:eastAsia="Times New Roman" w:hAnsi="Calibri" w:cs="Calibri"/>
          <w:i/>
          <w:color w:val="000000"/>
        </w:rPr>
      </w:pPr>
    </w:p>
    <w:p w14:paraId="5A0B48BC" w14:textId="3D5C958E" w:rsidR="00485A8C" w:rsidRDefault="00485A8C" w:rsidP="00485A8C">
      <w:pPr>
        <w:rPr>
          <w:rFonts w:cstheme="minorHAnsi"/>
          <w:shd w:val="clear" w:color="auto" w:fill="FFFFFF"/>
        </w:rPr>
      </w:pPr>
      <w:r w:rsidRPr="00003D00">
        <w:rPr>
          <w:rFonts w:ascii="Calibri" w:eastAsia="Times New Roman" w:hAnsi="Calibri" w:cs="Calibri"/>
          <w:b/>
          <w:color w:val="000000"/>
        </w:rPr>
        <w:t xml:space="preserve">Goldoni, F., &amp; Rusnak, S. </w:t>
      </w:r>
      <w:r w:rsidRPr="00003D00">
        <w:rPr>
          <w:rFonts w:ascii="Calibri" w:eastAsia="Times New Roman" w:hAnsi="Calibri" w:cs="Calibri"/>
          <w:color w:val="000000"/>
        </w:rPr>
        <w:t>(</w:t>
      </w:r>
      <w:r>
        <w:rPr>
          <w:rFonts w:ascii="Calibri" w:eastAsia="Times New Roman" w:hAnsi="Calibri" w:cs="Calibri"/>
          <w:color w:val="000000"/>
        </w:rPr>
        <w:t xml:space="preserve">2020). </w:t>
      </w:r>
      <w:r w:rsidRPr="00003D00">
        <w:rPr>
          <w:rFonts w:ascii="Calibri" w:eastAsia="Times New Roman" w:hAnsi="Calibri" w:cs="Calibri"/>
          <w:color w:val="000000"/>
        </w:rPr>
        <w:t>A te</w:t>
      </w:r>
      <w:r>
        <w:rPr>
          <w:rFonts w:ascii="Calibri" w:eastAsia="Times New Roman" w:hAnsi="Calibri" w:cs="Calibri"/>
          <w:color w:val="000000"/>
        </w:rPr>
        <w:t>xtbook transformation project: O</w:t>
      </w:r>
      <w:r w:rsidRPr="00003D00">
        <w:rPr>
          <w:rFonts w:ascii="Calibri" w:eastAsia="Times New Roman" w:hAnsi="Calibri" w:cs="Calibri"/>
          <w:color w:val="000000"/>
        </w:rPr>
        <w:t>pen access materials with an international and interdisciplinary</w:t>
      </w:r>
      <w:r>
        <w:rPr>
          <w:rFonts w:ascii="Calibri" w:eastAsia="Times New Roman" w:hAnsi="Calibri" w:cs="Calibri"/>
          <w:color w:val="000000"/>
        </w:rPr>
        <w:t xml:space="preserve"> focus for S</w:t>
      </w:r>
      <w:r w:rsidRPr="00003D00">
        <w:rPr>
          <w:rFonts w:ascii="Calibri" w:eastAsia="Times New Roman" w:hAnsi="Calibri" w:cs="Calibri"/>
          <w:color w:val="000000"/>
        </w:rPr>
        <w:t>panish</w:t>
      </w:r>
      <w:r>
        <w:rPr>
          <w:rFonts w:ascii="Calibri" w:eastAsia="Times New Roman" w:hAnsi="Calibri" w:cs="Calibri"/>
          <w:color w:val="000000"/>
        </w:rPr>
        <w:t xml:space="preserve">. In M. Y. Zhou (Ed.) </w:t>
      </w:r>
      <w:r w:rsidRPr="00003D00">
        <w:rPr>
          <w:rFonts w:ascii="Calibri" w:eastAsia="Times New Roman" w:hAnsi="Calibri" w:cs="Calibri"/>
          <w:i/>
          <w:color w:val="000000"/>
        </w:rPr>
        <w:t>Open Educational Resources (OER): Pedagogy and practice</w:t>
      </w:r>
      <w:r>
        <w:rPr>
          <w:rFonts w:ascii="Calibri" w:eastAsia="Times New Roman" w:hAnsi="Calibri" w:cs="Calibri"/>
          <w:i/>
          <w:color w:val="000000"/>
        </w:rPr>
        <w:t xml:space="preserve"> </w:t>
      </w:r>
      <w:r w:rsidRPr="00003D00">
        <w:rPr>
          <w:rFonts w:ascii="Calibri" w:eastAsia="Times New Roman" w:hAnsi="Calibri" w:cs="Calibri"/>
          <w:color w:val="000000"/>
        </w:rPr>
        <w:t>(pp.</w:t>
      </w:r>
      <w:r>
        <w:rPr>
          <w:rFonts w:ascii="Calibri" w:eastAsia="Times New Roman" w:hAnsi="Calibri" w:cs="Calibri"/>
          <w:color w:val="000000"/>
        </w:rPr>
        <w:t xml:space="preserve"> 140-157). IGI Global</w:t>
      </w:r>
      <w:r w:rsidRPr="006834DD">
        <w:rPr>
          <w:rFonts w:eastAsia="Times New Roman" w:cstheme="minorHAnsi"/>
          <w:color w:val="000000"/>
        </w:rPr>
        <w:t xml:space="preserve">. </w:t>
      </w:r>
      <w:r w:rsidRPr="000B001C">
        <w:rPr>
          <w:rFonts w:cstheme="minorHAnsi"/>
          <w:shd w:val="clear" w:color="auto" w:fill="FFFFFF"/>
        </w:rPr>
        <w:t>https://doi.</w:t>
      </w:r>
      <w:r w:rsidRPr="000B001C">
        <w:rPr>
          <w:rFonts w:cstheme="minorHAnsi"/>
          <w:shd w:val="clear" w:color="auto" w:fill="FFFFFF"/>
        </w:rPr>
        <w:t>o</w:t>
      </w:r>
      <w:r w:rsidRPr="000B001C">
        <w:rPr>
          <w:rFonts w:cstheme="minorHAnsi"/>
          <w:shd w:val="clear" w:color="auto" w:fill="FFFFFF"/>
        </w:rPr>
        <w:t>rg/10.4018/978-1-7998-1200-5</w:t>
      </w:r>
      <w:r w:rsidRPr="006834DD">
        <w:rPr>
          <w:rFonts w:cstheme="minorHAnsi"/>
          <w:shd w:val="clear" w:color="auto" w:fill="FFFFFF"/>
        </w:rPr>
        <w:t> </w:t>
      </w:r>
    </w:p>
    <w:p w14:paraId="6B7141D4" w14:textId="77777777" w:rsidR="00485A8C" w:rsidRPr="006834DD" w:rsidRDefault="00485A8C" w:rsidP="00485A8C">
      <w:pPr>
        <w:rPr>
          <w:rFonts w:eastAsia="Times New Roman" w:cstheme="minorHAnsi"/>
          <w:b/>
          <w:i/>
        </w:rPr>
      </w:pPr>
    </w:p>
    <w:p w14:paraId="5B282921" w14:textId="214B2409" w:rsidR="00485A8C" w:rsidRDefault="00485A8C" w:rsidP="00485A8C">
      <w:pPr>
        <w:rPr>
          <w:rFonts w:ascii="Calibri" w:eastAsia="Times New Roman" w:hAnsi="Calibri" w:cs="Calibri"/>
          <w:i/>
          <w:color w:val="000000"/>
        </w:rPr>
      </w:pPr>
      <w:r w:rsidRPr="00AF43E8">
        <w:rPr>
          <w:rFonts w:ascii="Calibri" w:eastAsia="Times New Roman" w:hAnsi="Calibri" w:cs="Calibri"/>
          <w:b/>
          <w:color w:val="000000"/>
        </w:rPr>
        <w:t>Gullette</w:t>
      </w:r>
      <w:r w:rsidRPr="002D3E21">
        <w:rPr>
          <w:rFonts w:ascii="Calibri" w:eastAsia="Times New Roman" w:hAnsi="Calibri" w:cs="Calibri"/>
          <w:b/>
          <w:color w:val="000000"/>
        </w:rPr>
        <w:t>, G.</w:t>
      </w:r>
      <w:r>
        <w:rPr>
          <w:rFonts w:ascii="Calibri" w:eastAsia="Times New Roman" w:hAnsi="Calibri" w:cs="Calibri"/>
          <w:color w:val="000000"/>
        </w:rPr>
        <w:t xml:space="preserve"> (2019). </w:t>
      </w:r>
      <w:r w:rsidRPr="00AF43E8">
        <w:rPr>
          <w:rFonts w:ascii="Calibri" w:eastAsia="Times New Roman" w:hAnsi="Calibri" w:cs="Calibri"/>
          <w:color w:val="000000"/>
        </w:rPr>
        <w:t>Constrained urban aspirations: Development, structural precarity and inequalities within Thai migration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AF43E8">
        <w:rPr>
          <w:rFonts w:ascii="Calibri" w:eastAsia="Times New Roman" w:hAnsi="Calibri" w:cs="Calibri"/>
          <w:i/>
          <w:color w:val="000000"/>
        </w:rPr>
        <w:t>Asian and Pacific Migration Journal</w:t>
      </w:r>
      <w:r>
        <w:rPr>
          <w:rFonts w:ascii="Calibri" w:eastAsia="Times New Roman" w:hAnsi="Calibri" w:cs="Calibri"/>
          <w:i/>
          <w:color w:val="000000"/>
        </w:rPr>
        <w:t>, 28</w:t>
      </w:r>
      <w:r w:rsidRPr="00AF43E8">
        <w:rPr>
          <w:rFonts w:ascii="Calibri" w:eastAsia="Times New Roman" w:hAnsi="Calibri" w:cs="Calibri"/>
          <w:color w:val="000000"/>
        </w:rPr>
        <w:t>(3)</w:t>
      </w:r>
      <w:r>
        <w:rPr>
          <w:rFonts w:ascii="Calibri" w:eastAsia="Times New Roman" w:hAnsi="Calibri" w:cs="Calibri"/>
          <w:i/>
          <w:color w:val="000000"/>
        </w:rPr>
        <w:t xml:space="preserve">, 300-323. </w:t>
      </w:r>
      <w:r w:rsidRPr="000B001C">
        <w:rPr>
          <w:rFonts w:cstheme="minorHAnsi"/>
          <w:shd w:val="clear" w:color="auto" w:fill="FFFFFF"/>
        </w:rPr>
        <w:t>https://doi.org/10.1177/0117196819868072</w:t>
      </w:r>
      <w:r>
        <w:rPr>
          <w:rFonts w:ascii="Calibri" w:eastAsia="Times New Roman" w:hAnsi="Calibri" w:cs="Calibri"/>
          <w:i/>
          <w:color w:val="000000"/>
        </w:rPr>
        <w:t xml:space="preserve"> </w:t>
      </w:r>
    </w:p>
    <w:p w14:paraId="2EBEC223" w14:textId="77777777" w:rsidR="00485A8C" w:rsidRDefault="00485A8C" w:rsidP="00485A8C">
      <w:pPr>
        <w:rPr>
          <w:rFonts w:ascii="Calibri" w:eastAsia="Times New Roman" w:hAnsi="Calibri" w:cs="Calibri"/>
          <w:i/>
          <w:color w:val="000000"/>
        </w:rPr>
      </w:pPr>
    </w:p>
    <w:p w14:paraId="672A88D0" w14:textId="77777777" w:rsidR="00485A8C" w:rsidRPr="00AF43E8" w:rsidRDefault="00485A8C" w:rsidP="00485A8C">
      <w:pPr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Harris, J. A. </w:t>
      </w:r>
      <w:r>
        <w:rPr>
          <w:rFonts w:ascii="Calibri" w:eastAsia="Times New Roman" w:hAnsi="Calibri" w:cs="Calibri"/>
          <w:color w:val="000000"/>
        </w:rPr>
        <w:t xml:space="preserve">(2020). </w:t>
      </w:r>
      <w:r w:rsidRPr="00083D1B">
        <w:rPr>
          <w:rFonts w:ascii="Calibri" w:eastAsia="Times New Roman" w:hAnsi="Calibri" w:cs="Calibri"/>
          <w:i/>
          <w:color w:val="000000"/>
        </w:rPr>
        <w:t>Reading, Writing, and . . . Blogs"?</w:t>
      </w:r>
      <w:r>
        <w:rPr>
          <w:rFonts w:ascii="Calibri" w:eastAsia="Times New Roman" w:hAnsi="Calibri" w:cs="Calibri"/>
          <w:color w:val="000000"/>
        </w:rPr>
        <w:t xml:space="preserve">  [Interactive digital book]. Top Hat | Marketplace. </w:t>
      </w:r>
      <w:r w:rsidRPr="00227CCA">
        <w:rPr>
          <w:rFonts w:ascii="Calibri" w:eastAsia="Times New Roman" w:hAnsi="Calibri" w:cs="Calibri"/>
          <w:color w:val="000000"/>
        </w:rPr>
        <w:t>https://tophat.com/marketplace/arts-&amp;-humanities/communication-&amp;-media/full-course/reading-writing-and-blogs-jo-anne-harris/4152/</w:t>
      </w:r>
    </w:p>
    <w:p w14:paraId="65CF7411" w14:textId="77777777" w:rsidR="00485A8C" w:rsidRPr="00501D5A" w:rsidRDefault="00485A8C" w:rsidP="00485A8C"/>
    <w:p w14:paraId="62A4AE94" w14:textId="77777777" w:rsidR="00485A8C" w:rsidRPr="00573287" w:rsidRDefault="00485A8C" w:rsidP="00485A8C">
      <w:pPr>
        <w:rPr>
          <w:rFonts w:ascii="Calibri" w:eastAsia="Times New Roman" w:hAnsi="Calibri" w:cs="Calibri"/>
          <w:color w:val="000000"/>
        </w:rPr>
      </w:pPr>
      <w:r w:rsidRPr="00AD0F4B">
        <w:rPr>
          <w:b/>
        </w:rPr>
        <w:t>Holley, W., &amp; Fischer, R</w:t>
      </w:r>
      <w:r w:rsidRPr="00AD0F4B">
        <w:t xml:space="preserve">. (2020). </w:t>
      </w:r>
      <w:r w:rsidRPr="00AD0F4B">
        <w:rPr>
          <w:rFonts w:ascii="Calibri" w:eastAsia="Times New Roman" w:hAnsi="Calibri" w:cs="Calibri"/>
          <w:i/>
          <w:color w:val="000000"/>
        </w:rPr>
        <w:t>Echoes: Music, history, and culture</w:t>
      </w:r>
      <w:r w:rsidRPr="00AD0F4B">
        <w:rPr>
          <w:rFonts w:ascii="Calibri" w:eastAsia="Times New Roman" w:hAnsi="Calibri" w:cs="Calibri"/>
          <w:color w:val="000000"/>
        </w:rPr>
        <w:t>. Kendall Hunt Publishing Company.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62CA4E03" w14:textId="77777777" w:rsidR="00485A8C" w:rsidRPr="00573287" w:rsidRDefault="00485A8C" w:rsidP="00485A8C"/>
    <w:p w14:paraId="59AB8D47" w14:textId="4671902D" w:rsidR="00803402" w:rsidRDefault="00B7117D" w:rsidP="00803402">
      <w:pPr>
        <w:rPr>
          <w:rFonts w:ascii="Calibri" w:eastAsia="Times New Roman" w:hAnsi="Calibri" w:cs="Calibri"/>
          <w:color w:val="000000"/>
        </w:rPr>
      </w:pPr>
      <w:r w:rsidRPr="00B7117D">
        <w:rPr>
          <w:rFonts w:ascii="Calibri" w:eastAsia="Times New Roman" w:hAnsi="Calibri" w:cs="Calibri"/>
          <w:b/>
          <w:bCs/>
          <w:color w:val="000000"/>
        </w:rPr>
        <w:t>Kalavar,</w:t>
      </w:r>
      <w:r w:rsidRPr="00B7117D">
        <w:rPr>
          <w:rFonts w:ascii="Calibri" w:eastAsia="Times New Roman" w:hAnsi="Calibri" w:cs="Calibri"/>
          <w:color w:val="000000"/>
        </w:rPr>
        <w:t xml:space="preserve"> </w:t>
      </w:r>
      <w:r w:rsidRPr="00B7117D">
        <w:rPr>
          <w:rFonts w:ascii="Calibri" w:eastAsia="Times New Roman" w:hAnsi="Calibri" w:cs="Calibri"/>
          <w:b/>
          <w:bCs/>
          <w:color w:val="000000"/>
        </w:rPr>
        <w:t>J.</w:t>
      </w:r>
      <w:r w:rsidRPr="00B7117D">
        <w:rPr>
          <w:rFonts w:ascii="Calibri" w:eastAsia="Times New Roman" w:hAnsi="Calibri" w:cs="Calibri"/>
          <w:color w:val="000000"/>
        </w:rPr>
        <w:t>, Duvvuru, J.</w:t>
      </w:r>
      <w:r>
        <w:rPr>
          <w:rFonts w:ascii="Calibri" w:eastAsia="Times New Roman" w:hAnsi="Calibri" w:cs="Calibri"/>
          <w:color w:val="000000"/>
        </w:rPr>
        <w:t>,</w:t>
      </w:r>
      <w:r w:rsidRPr="00B7117D">
        <w:rPr>
          <w:rFonts w:ascii="Calibri" w:eastAsia="Times New Roman" w:hAnsi="Calibri" w:cs="Calibri"/>
          <w:color w:val="000000"/>
        </w:rPr>
        <w:t xml:space="preserve"> &amp; Thomas, E.</w:t>
      </w:r>
      <w:r w:rsidR="000A3394">
        <w:rPr>
          <w:rFonts w:ascii="Calibri" w:eastAsia="Times New Roman" w:hAnsi="Calibri" w:cs="Calibri"/>
          <w:color w:val="000000"/>
        </w:rPr>
        <w:t>, Jr. (GGC student).</w:t>
      </w:r>
      <w:r>
        <w:rPr>
          <w:rFonts w:ascii="Calibri" w:eastAsia="Times New Roman" w:hAnsi="Calibri" w:cs="Calibri"/>
          <w:color w:val="000000"/>
        </w:rPr>
        <w:t xml:space="preserve"> (2020). </w:t>
      </w:r>
      <w:r w:rsidRPr="00B7117D">
        <w:rPr>
          <w:rFonts w:ascii="Calibri" w:eastAsia="Times New Roman" w:hAnsi="Calibri" w:cs="Calibri"/>
          <w:color w:val="000000"/>
        </w:rPr>
        <w:t xml:space="preserve">Caregiving for </w:t>
      </w:r>
      <w:r>
        <w:rPr>
          <w:rFonts w:ascii="Calibri" w:eastAsia="Times New Roman" w:hAnsi="Calibri" w:cs="Calibri"/>
          <w:color w:val="000000"/>
        </w:rPr>
        <w:t>o</w:t>
      </w:r>
      <w:r w:rsidRPr="00B7117D">
        <w:rPr>
          <w:rFonts w:ascii="Calibri" w:eastAsia="Times New Roman" w:hAnsi="Calibri" w:cs="Calibri"/>
          <w:color w:val="000000"/>
        </w:rPr>
        <w:t xml:space="preserve">lder </w:t>
      </w:r>
      <w:r>
        <w:rPr>
          <w:rFonts w:ascii="Calibri" w:eastAsia="Times New Roman" w:hAnsi="Calibri" w:cs="Calibri"/>
          <w:color w:val="000000"/>
        </w:rPr>
        <w:t>a</w:t>
      </w:r>
      <w:r w:rsidRPr="00B7117D">
        <w:rPr>
          <w:rFonts w:ascii="Calibri" w:eastAsia="Times New Roman" w:hAnsi="Calibri" w:cs="Calibri"/>
          <w:color w:val="000000"/>
        </w:rPr>
        <w:t xml:space="preserve">dults in India: The </w:t>
      </w:r>
      <w:r>
        <w:rPr>
          <w:rFonts w:ascii="Calibri" w:eastAsia="Times New Roman" w:hAnsi="Calibri" w:cs="Calibri"/>
          <w:color w:val="000000"/>
        </w:rPr>
        <w:t>r</w:t>
      </w:r>
      <w:r w:rsidRPr="00B7117D">
        <w:rPr>
          <w:rFonts w:ascii="Calibri" w:eastAsia="Times New Roman" w:hAnsi="Calibri" w:cs="Calibri"/>
          <w:color w:val="000000"/>
        </w:rPr>
        <w:t xml:space="preserve">ole of </w:t>
      </w:r>
      <w:r w:rsidR="006668C9">
        <w:rPr>
          <w:rFonts w:ascii="Calibri" w:eastAsia="Times New Roman" w:hAnsi="Calibri" w:cs="Calibri"/>
          <w:color w:val="000000"/>
        </w:rPr>
        <w:t>k</w:t>
      </w:r>
      <w:r w:rsidRPr="00B7117D">
        <w:rPr>
          <w:rFonts w:ascii="Calibri" w:eastAsia="Times New Roman" w:hAnsi="Calibri" w:cs="Calibri"/>
          <w:color w:val="000000"/>
        </w:rPr>
        <w:t xml:space="preserve">inship and </w:t>
      </w:r>
      <w:r w:rsidR="006668C9">
        <w:rPr>
          <w:rFonts w:ascii="Calibri" w:eastAsia="Times New Roman" w:hAnsi="Calibri" w:cs="Calibri"/>
          <w:color w:val="000000"/>
        </w:rPr>
        <w:t>n</w:t>
      </w:r>
      <w:r w:rsidRPr="00B7117D">
        <w:rPr>
          <w:rFonts w:ascii="Calibri" w:eastAsia="Times New Roman" w:hAnsi="Calibri" w:cs="Calibri"/>
          <w:color w:val="000000"/>
        </w:rPr>
        <w:t xml:space="preserve">on-kinship </w:t>
      </w:r>
      <w:r w:rsidR="006668C9">
        <w:rPr>
          <w:rFonts w:ascii="Calibri" w:eastAsia="Times New Roman" w:hAnsi="Calibri" w:cs="Calibri"/>
          <w:color w:val="000000"/>
        </w:rPr>
        <w:t>n</w:t>
      </w:r>
      <w:r w:rsidRPr="00B7117D">
        <w:rPr>
          <w:rFonts w:ascii="Calibri" w:eastAsia="Times New Roman" w:hAnsi="Calibri" w:cs="Calibri"/>
          <w:color w:val="000000"/>
        </w:rPr>
        <w:t xml:space="preserve">etworks. </w:t>
      </w:r>
      <w:r w:rsidR="00803402" w:rsidRPr="00803402">
        <w:rPr>
          <w:rFonts w:ascii="Calibri" w:eastAsia="Times New Roman" w:hAnsi="Calibri" w:cs="Calibri"/>
          <w:i/>
          <w:iCs/>
          <w:color w:val="000000"/>
        </w:rPr>
        <w:t>Journal of Health Studies</w:t>
      </w:r>
      <w:r w:rsidR="00803402">
        <w:rPr>
          <w:rFonts w:ascii="Calibri" w:eastAsia="Times New Roman" w:hAnsi="Calibri" w:cs="Calibri"/>
          <w:i/>
          <w:iCs/>
          <w:color w:val="000000"/>
        </w:rPr>
        <w:t>, 2</w:t>
      </w:r>
      <w:r w:rsidR="00803402">
        <w:rPr>
          <w:rFonts w:ascii="Calibri" w:eastAsia="Times New Roman" w:hAnsi="Calibri" w:cs="Calibri"/>
          <w:color w:val="000000"/>
        </w:rPr>
        <w:t>(1), 55-76.</w:t>
      </w:r>
      <w:r w:rsidR="009D6614">
        <w:rPr>
          <w:rFonts w:ascii="Calibri" w:eastAsia="Times New Roman" w:hAnsi="Calibri" w:cs="Calibri"/>
          <w:color w:val="000000"/>
        </w:rPr>
        <w:t xml:space="preserve"> </w:t>
      </w:r>
      <w:r w:rsidR="009D6614" w:rsidRPr="00AC159F">
        <w:t>https://journalofhealthstudies.files.wordpress.com/2020/08/caregiving-for-older-adults-in-india.pdf</w:t>
      </w:r>
    </w:p>
    <w:p w14:paraId="12EA2207" w14:textId="180C7382" w:rsidR="009D6614" w:rsidRDefault="009D6614" w:rsidP="00803402">
      <w:pPr>
        <w:rPr>
          <w:rFonts w:ascii="Calibri" w:eastAsia="Times New Roman" w:hAnsi="Calibri" w:cs="Calibri"/>
          <w:color w:val="000000"/>
        </w:rPr>
      </w:pPr>
    </w:p>
    <w:p w14:paraId="24830FD1" w14:textId="23F87255" w:rsidR="00F11896" w:rsidRDefault="007C404A" w:rsidP="00F11896">
      <w:pPr>
        <w:rPr>
          <w:rFonts w:cstheme="minorHAnsi"/>
          <w:shd w:val="clear" w:color="auto" w:fill="FFFFFF"/>
        </w:rPr>
      </w:pPr>
      <w:r w:rsidRPr="00BF0FD1">
        <w:rPr>
          <w:rFonts w:eastAsia="Times New Roman" w:cstheme="minorHAnsi"/>
          <w:b/>
          <w:bCs/>
          <w:color w:val="000000"/>
        </w:rPr>
        <w:t>Kalavar, J. M.</w:t>
      </w:r>
      <w:r w:rsidR="000A3394" w:rsidRPr="00BF0FD1">
        <w:rPr>
          <w:rFonts w:eastAsia="Times New Roman" w:cstheme="minorHAnsi"/>
          <w:color w:val="000000"/>
        </w:rPr>
        <w:t xml:space="preserve">, </w:t>
      </w:r>
      <w:r w:rsidRPr="00BF0FD1">
        <w:rPr>
          <w:rFonts w:eastAsia="Times New Roman" w:cstheme="minorHAnsi"/>
          <w:color w:val="000000"/>
        </w:rPr>
        <w:t xml:space="preserve">Zarit, S. H., Lecnar, C., &amp; Magda, K. </w:t>
      </w:r>
      <w:r w:rsidR="000A3394" w:rsidRPr="00BF0FD1">
        <w:rPr>
          <w:rFonts w:eastAsia="Times New Roman" w:cstheme="minorHAnsi"/>
          <w:color w:val="000000"/>
        </w:rPr>
        <w:t xml:space="preserve">(GGC student). </w:t>
      </w:r>
      <w:r w:rsidRPr="00BF0FD1">
        <w:rPr>
          <w:rFonts w:eastAsia="Times New Roman" w:cstheme="minorHAnsi"/>
          <w:color w:val="000000"/>
        </w:rPr>
        <w:t xml:space="preserve">(2020). </w:t>
      </w:r>
      <w:r w:rsidRPr="00BF0FD1">
        <w:rPr>
          <w:rFonts w:cstheme="minorHAnsi"/>
          <w:color w:val="222222"/>
          <w:shd w:val="clear" w:color="auto" w:fill="FFFFFF"/>
        </w:rPr>
        <w:t xml:space="preserve">I’m here, you’re there: In-absentia caregiver stress &amp; transnational support of elderly mothers by </w:t>
      </w:r>
      <w:r w:rsidR="00F11896" w:rsidRPr="00BF0FD1">
        <w:rPr>
          <w:rFonts w:cstheme="minorHAnsi"/>
          <w:color w:val="222222"/>
          <w:shd w:val="clear" w:color="auto" w:fill="FFFFFF"/>
        </w:rPr>
        <w:t>a</w:t>
      </w:r>
      <w:r w:rsidRPr="00BF0FD1">
        <w:rPr>
          <w:rFonts w:cstheme="minorHAnsi"/>
          <w:color w:val="222222"/>
          <w:shd w:val="clear" w:color="auto" w:fill="FFFFFF"/>
        </w:rPr>
        <w:t xml:space="preserve">dult </w:t>
      </w:r>
      <w:r w:rsidR="00F11896" w:rsidRPr="00BF0FD1">
        <w:rPr>
          <w:rFonts w:cstheme="minorHAnsi"/>
          <w:color w:val="222222"/>
          <w:shd w:val="clear" w:color="auto" w:fill="FFFFFF"/>
        </w:rPr>
        <w:t>c</w:t>
      </w:r>
      <w:r w:rsidRPr="00BF0FD1">
        <w:rPr>
          <w:rFonts w:cstheme="minorHAnsi"/>
          <w:color w:val="222222"/>
          <w:shd w:val="clear" w:color="auto" w:fill="FFFFFF"/>
        </w:rPr>
        <w:t>hildren. </w:t>
      </w:r>
      <w:r w:rsidRPr="00BF0FD1">
        <w:rPr>
          <w:rFonts w:cstheme="minorHAnsi"/>
          <w:i/>
          <w:iCs/>
          <w:shd w:val="clear" w:color="auto" w:fill="FFFFFF"/>
        </w:rPr>
        <w:t>Journal of Intergenerational Relationships</w:t>
      </w:r>
      <w:r w:rsidR="000F3013" w:rsidRPr="00BF0FD1">
        <w:rPr>
          <w:rFonts w:cstheme="minorHAnsi"/>
          <w:shd w:val="clear" w:color="auto" w:fill="FFFFFF"/>
        </w:rPr>
        <w:t>.</w:t>
      </w:r>
      <w:r w:rsidR="00F11896" w:rsidRPr="00BF0FD1">
        <w:rPr>
          <w:rFonts w:cstheme="minorHAnsi"/>
          <w:shd w:val="clear" w:color="auto" w:fill="FFFFFF"/>
        </w:rPr>
        <w:t xml:space="preserve"> </w:t>
      </w:r>
      <w:r w:rsidR="000A3394" w:rsidRPr="00BF0FD1">
        <w:rPr>
          <w:rFonts w:cstheme="minorHAnsi"/>
          <w:shd w:val="clear" w:color="auto" w:fill="FFFFFF"/>
        </w:rPr>
        <w:t xml:space="preserve">Advance online publication. </w:t>
      </w:r>
      <w:r w:rsidR="00F11896" w:rsidRPr="00BF0FD1">
        <w:rPr>
          <w:rFonts w:cstheme="minorHAnsi"/>
          <w:shd w:val="clear" w:color="auto" w:fill="FFFFFF"/>
        </w:rPr>
        <w:t xml:space="preserve">https://doi.org/10.1080/15350770.2020.1787044 </w:t>
      </w:r>
    </w:p>
    <w:p w14:paraId="0D46E466" w14:textId="6A19929F" w:rsidR="00A959C8" w:rsidRDefault="00A959C8" w:rsidP="00F11896">
      <w:pPr>
        <w:rPr>
          <w:rFonts w:cstheme="minorHAnsi"/>
          <w:shd w:val="clear" w:color="auto" w:fill="FFFFFF"/>
        </w:rPr>
      </w:pPr>
    </w:p>
    <w:p w14:paraId="1D6E84B1" w14:textId="468A820F" w:rsidR="00A959C8" w:rsidRDefault="00A959C8" w:rsidP="00BF0FD1">
      <w:pPr>
        <w:rPr>
          <w:rFonts w:ascii="Calibri" w:eastAsia="Times New Roman" w:hAnsi="Calibri" w:cs="Calibri"/>
        </w:rPr>
      </w:pPr>
      <w:r w:rsidRPr="00CF6E2B">
        <w:rPr>
          <w:rFonts w:ascii="Calibri" w:eastAsia="Times New Roman" w:hAnsi="Calibri" w:cs="Calibri"/>
          <w:b/>
        </w:rPr>
        <w:t>Ludden</w:t>
      </w:r>
      <w:r w:rsidR="00AE6A63" w:rsidRPr="00CF6E2B">
        <w:rPr>
          <w:rFonts w:ascii="Calibri" w:eastAsia="Times New Roman" w:hAnsi="Calibri" w:cs="Calibri"/>
          <w:b/>
        </w:rPr>
        <w:t xml:space="preserve">, D. C., </w:t>
      </w:r>
      <w:r w:rsidRPr="00CF6E2B">
        <w:rPr>
          <w:rFonts w:ascii="Calibri" w:eastAsia="Times New Roman" w:hAnsi="Calibri" w:cs="Calibri"/>
          <w:b/>
        </w:rPr>
        <w:t>Jr.</w:t>
      </w:r>
      <w:r w:rsidR="00AE6A63">
        <w:rPr>
          <w:rFonts w:ascii="Calibri" w:eastAsia="Times New Roman" w:hAnsi="Calibri" w:cs="Calibri"/>
        </w:rPr>
        <w:t xml:space="preserve"> (2020). </w:t>
      </w:r>
      <w:r w:rsidR="00AE6A63" w:rsidRPr="00AE6A63">
        <w:rPr>
          <w:rFonts w:ascii="Calibri" w:eastAsia="Times New Roman" w:hAnsi="Calibri" w:cs="Calibri"/>
          <w:i/>
        </w:rPr>
        <w:t>A history of Psychology: The quest for a science of the mind.</w:t>
      </w:r>
      <w:r w:rsidR="00AE6A63">
        <w:rPr>
          <w:rFonts w:ascii="Calibri" w:eastAsia="Times New Roman" w:hAnsi="Calibri" w:cs="Calibri"/>
        </w:rPr>
        <w:t xml:space="preserve"> SAGE Publications.</w:t>
      </w:r>
    </w:p>
    <w:p w14:paraId="1D2F37EE" w14:textId="0FED4B4D" w:rsidR="000C3A8F" w:rsidRDefault="007C404A" w:rsidP="00BF0FD1">
      <w:pPr>
        <w:rPr>
          <w:rFonts w:ascii="Calibri" w:eastAsia="Times New Roman" w:hAnsi="Calibri" w:cs="Calibri"/>
          <w:color w:val="000000"/>
        </w:rPr>
      </w:pPr>
      <w:r w:rsidRPr="007C404A">
        <w:rPr>
          <w:rFonts w:ascii="Calibri" w:eastAsia="Times New Roman" w:hAnsi="Calibri" w:cs="Calibri"/>
        </w:rPr>
        <w:br/>
      </w:r>
      <w:r w:rsidR="0027551F" w:rsidRPr="0027551F">
        <w:rPr>
          <w:rFonts w:ascii="Calibri" w:eastAsia="Times New Roman" w:hAnsi="Calibri" w:cs="Calibri"/>
          <w:b/>
          <w:bCs/>
          <w:color w:val="000000"/>
        </w:rPr>
        <w:t>McDowell</w:t>
      </w:r>
      <w:r w:rsidR="0027551F" w:rsidRPr="00373246">
        <w:rPr>
          <w:rFonts w:ascii="Calibri" w:eastAsia="Times New Roman" w:hAnsi="Calibri" w:cs="Calibri"/>
          <w:b/>
          <w:bCs/>
          <w:color w:val="000000"/>
        </w:rPr>
        <w:t>, L. A</w:t>
      </w:r>
      <w:r w:rsidR="0027551F" w:rsidRPr="00373246">
        <w:rPr>
          <w:rFonts w:ascii="Calibri" w:eastAsia="Times New Roman" w:hAnsi="Calibri" w:cs="Calibri"/>
          <w:color w:val="000000"/>
        </w:rPr>
        <w:t xml:space="preserve">., </w:t>
      </w:r>
      <w:r w:rsidR="0027551F" w:rsidRPr="0027551F">
        <w:rPr>
          <w:rFonts w:ascii="Calibri" w:eastAsia="Times New Roman" w:hAnsi="Calibri" w:cs="Calibri"/>
          <w:color w:val="000000"/>
        </w:rPr>
        <w:t>Braswell</w:t>
      </w:r>
      <w:r w:rsidR="00373246" w:rsidRPr="00373246">
        <w:rPr>
          <w:rFonts w:ascii="Calibri" w:eastAsia="Times New Roman" w:hAnsi="Calibri" w:cs="Calibri"/>
          <w:color w:val="000000"/>
        </w:rPr>
        <w:t xml:space="preserve">, M. C., </w:t>
      </w:r>
      <w:r w:rsidR="0027551F" w:rsidRPr="0027551F">
        <w:rPr>
          <w:rFonts w:ascii="Calibri" w:eastAsia="Times New Roman" w:hAnsi="Calibri" w:cs="Calibri"/>
          <w:color w:val="000000"/>
        </w:rPr>
        <w:t>&amp; Whitehead</w:t>
      </w:r>
      <w:r w:rsidR="00373246" w:rsidRPr="00373246">
        <w:rPr>
          <w:rFonts w:ascii="Calibri" w:eastAsia="Times New Roman" w:hAnsi="Calibri" w:cs="Calibri"/>
          <w:color w:val="000000"/>
        </w:rPr>
        <w:t>, J. T. (2020)</w:t>
      </w:r>
      <w:r w:rsidR="00373246">
        <w:rPr>
          <w:rFonts w:ascii="Calibri" w:eastAsia="Times New Roman" w:hAnsi="Calibri" w:cs="Calibri"/>
          <w:color w:val="000000"/>
        </w:rPr>
        <w:t>.</w:t>
      </w:r>
      <w:r w:rsidR="0027551F" w:rsidRPr="0027551F">
        <w:rPr>
          <w:rFonts w:ascii="Calibri" w:eastAsia="Times New Roman" w:hAnsi="Calibri" w:cs="Calibri"/>
          <w:color w:val="000000"/>
        </w:rPr>
        <w:t xml:space="preserve"> </w:t>
      </w:r>
      <w:r w:rsidR="00373246">
        <w:rPr>
          <w:rFonts w:ascii="Calibri" w:eastAsia="Times New Roman" w:hAnsi="Calibri" w:cs="Calibri"/>
          <w:color w:val="000000"/>
        </w:rPr>
        <w:t xml:space="preserve"> </w:t>
      </w:r>
      <w:r w:rsidR="00373246" w:rsidRPr="00373246">
        <w:rPr>
          <w:rFonts w:ascii="Calibri" w:eastAsia="Times New Roman" w:hAnsi="Calibri" w:cs="Calibri"/>
          <w:color w:val="000000"/>
        </w:rPr>
        <w:t xml:space="preserve">Restorative </w:t>
      </w:r>
      <w:r w:rsidR="00373246">
        <w:rPr>
          <w:rFonts w:ascii="Calibri" w:eastAsia="Times New Roman" w:hAnsi="Calibri" w:cs="Calibri"/>
          <w:color w:val="000000"/>
        </w:rPr>
        <w:t>j</w:t>
      </w:r>
      <w:r w:rsidR="00373246" w:rsidRPr="00373246">
        <w:rPr>
          <w:rFonts w:ascii="Calibri" w:eastAsia="Times New Roman" w:hAnsi="Calibri" w:cs="Calibri"/>
          <w:color w:val="000000"/>
        </w:rPr>
        <w:t xml:space="preserve">ustice </w:t>
      </w:r>
      <w:r w:rsidR="00373246">
        <w:rPr>
          <w:rFonts w:ascii="Calibri" w:eastAsia="Times New Roman" w:hAnsi="Calibri" w:cs="Calibri"/>
          <w:color w:val="000000"/>
        </w:rPr>
        <w:t>e</w:t>
      </w:r>
      <w:r w:rsidR="00373246" w:rsidRPr="00373246">
        <w:rPr>
          <w:rFonts w:ascii="Calibri" w:eastAsia="Times New Roman" w:hAnsi="Calibri" w:cs="Calibri"/>
          <w:color w:val="000000"/>
        </w:rPr>
        <w:t>thics: Real-</w:t>
      </w:r>
      <w:r w:rsidR="00373246">
        <w:rPr>
          <w:rFonts w:ascii="Calibri" w:eastAsia="Times New Roman" w:hAnsi="Calibri" w:cs="Calibri"/>
          <w:color w:val="000000"/>
        </w:rPr>
        <w:t>w</w:t>
      </w:r>
      <w:r w:rsidR="00373246" w:rsidRPr="00373246">
        <w:rPr>
          <w:rFonts w:ascii="Calibri" w:eastAsia="Times New Roman" w:hAnsi="Calibri" w:cs="Calibri"/>
          <w:color w:val="000000"/>
        </w:rPr>
        <w:t xml:space="preserve">orld </w:t>
      </w:r>
      <w:r w:rsidR="00373246">
        <w:rPr>
          <w:rFonts w:ascii="Calibri" w:eastAsia="Times New Roman" w:hAnsi="Calibri" w:cs="Calibri"/>
          <w:color w:val="000000"/>
        </w:rPr>
        <w:t>a</w:t>
      </w:r>
      <w:r w:rsidR="00373246" w:rsidRPr="00373246">
        <w:rPr>
          <w:rFonts w:ascii="Calibri" w:eastAsia="Times New Roman" w:hAnsi="Calibri" w:cs="Calibri"/>
          <w:color w:val="000000"/>
        </w:rPr>
        <w:t>pplications</w:t>
      </w:r>
      <w:r w:rsidR="00373246">
        <w:rPr>
          <w:rFonts w:ascii="Calibri" w:eastAsia="Times New Roman" w:hAnsi="Calibri" w:cs="Calibri"/>
          <w:color w:val="000000"/>
        </w:rPr>
        <w:t xml:space="preserve">. In </w:t>
      </w:r>
      <w:r w:rsidR="00373246" w:rsidRPr="00373246">
        <w:rPr>
          <w:rFonts w:ascii="Calibri" w:eastAsia="Times New Roman" w:hAnsi="Calibri" w:cs="Calibri"/>
          <w:color w:val="000000"/>
        </w:rPr>
        <w:t>M</w:t>
      </w:r>
      <w:r w:rsidR="00373246">
        <w:rPr>
          <w:rFonts w:ascii="Calibri" w:eastAsia="Times New Roman" w:hAnsi="Calibri" w:cs="Calibri"/>
          <w:color w:val="000000"/>
        </w:rPr>
        <w:t>.</w:t>
      </w:r>
      <w:r w:rsidR="00373246" w:rsidRPr="00373246">
        <w:rPr>
          <w:rFonts w:ascii="Calibri" w:eastAsia="Times New Roman" w:hAnsi="Calibri" w:cs="Calibri"/>
          <w:color w:val="000000"/>
        </w:rPr>
        <w:t xml:space="preserve"> C. Braswell, B</w:t>
      </w:r>
      <w:r w:rsidR="00373246">
        <w:rPr>
          <w:rFonts w:ascii="Calibri" w:eastAsia="Times New Roman" w:hAnsi="Calibri" w:cs="Calibri"/>
          <w:color w:val="000000"/>
        </w:rPr>
        <w:t>.</w:t>
      </w:r>
      <w:r w:rsidR="00373246" w:rsidRPr="00373246">
        <w:rPr>
          <w:rFonts w:ascii="Calibri" w:eastAsia="Times New Roman" w:hAnsi="Calibri" w:cs="Calibri"/>
          <w:color w:val="000000"/>
        </w:rPr>
        <w:t xml:space="preserve"> R. McCarthy, &amp; B</w:t>
      </w:r>
      <w:r w:rsidR="00373246">
        <w:rPr>
          <w:rFonts w:ascii="Calibri" w:eastAsia="Times New Roman" w:hAnsi="Calibri" w:cs="Calibri"/>
          <w:color w:val="000000"/>
        </w:rPr>
        <w:t>.</w:t>
      </w:r>
      <w:r w:rsidR="00373246" w:rsidRPr="00373246">
        <w:rPr>
          <w:rFonts w:ascii="Calibri" w:eastAsia="Times New Roman" w:hAnsi="Calibri" w:cs="Calibri"/>
          <w:color w:val="000000"/>
        </w:rPr>
        <w:t xml:space="preserve"> J. McCarthy</w:t>
      </w:r>
      <w:r w:rsidR="00373246">
        <w:rPr>
          <w:rFonts w:ascii="Calibri" w:eastAsia="Times New Roman" w:hAnsi="Calibri" w:cs="Calibri"/>
          <w:color w:val="000000"/>
        </w:rPr>
        <w:t xml:space="preserve"> (Eds.). </w:t>
      </w:r>
      <w:r w:rsidR="000C3A8F" w:rsidRPr="000C3A8F">
        <w:rPr>
          <w:rFonts w:ascii="Calibri" w:eastAsia="Times New Roman" w:hAnsi="Calibri" w:cs="Calibri"/>
          <w:i/>
          <w:iCs/>
          <w:color w:val="000000"/>
        </w:rPr>
        <w:t xml:space="preserve">Justice, </w:t>
      </w:r>
      <w:r w:rsidR="000C3A8F">
        <w:rPr>
          <w:rFonts w:ascii="Calibri" w:eastAsia="Times New Roman" w:hAnsi="Calibri" w:cs="Calibri"/>
          <w:i/>
          <w:iCs/>
          <w:color w:val="000000"/>
        </w:rPr>
        <w:t>c</w:t>
      </w:r>
      <w:r w:rsidR="000C3A8F" w:rsidRPr="000C3A8F">
        <w:rPr>
          <w:rFonts w:ascii="Calibri" w:eastAsia="Times New Roman" w:hAnsi="Calibri" w:cs="Calibri"/>
          <w:i/>
          <w:iCs/>
          <w:color w:val="000000"/>
        </w:rPr>
        <w:t xml:space="preserve">rime, and </w:t>
      </w:r>
      <w:r w:rsidR="00077A26">
        <w:rPr>
          <w:rFonts w:ascii="Calibri" w:eastAsia="Times New Roman" w:hAnsi="Calibri" w:cs="Calibri"/>
          <w:i/>
          <w:iCs/>
          <w:color w:val="000000"/>
        </w:rPr>
        <w:t>et</w:t>
      </w:r>
      <w:r w:rsidR="000C3A8F" w:rsidRPr="000C3A8F">
        <w:rPr>
          <w:rFonts w:ascii="Calibri" w:eastAsia="Times New Roman" w:hAnsi="Calibri" w:cs="Calibri"/>
          <w:i/>
          <w:iCs/>
          <w:color w:val="000000"/>
        </w:rPr>
        <w:t>hics</w:t>
      </w:r>
      <w:r w:rsidR="00077A26">
        <w:rPr>
          <w:rFonts w:ascii="Calibri" w:eastAsia="Times New Roman" w:hAnsi="Calibri" w:cs="Calibri"/>
          <w:color w:val="000000"/>
        </w:rPr>
        <w:t xml:space="preserve"> (10</w:t>
      </w:r>
      <w:r w:rsidR="00077A26" w:rsidRPr="00077A26">
        <w:rPr>
          <w:rFonts w:ascii="Calibri" w:eastAsia="Times New Roman" w:hAnsi="Calibri" w:cs="Calibri"/>
          <w:color w:val="000000"/>
          <w:vertAlign w:val="superscript"/>
        </w:rPr>
        <w:t>th</w:t>
      </w:r>
      <w:r w:rsidR="00077A26">
        <w:rPr>
          <w:rFonts w:ascii="Calibri" w:eastAsia="Times New Roman" w:hAnsi="Calibri" w:cs="Calibri"/>
          <w:color w:val="000000"/>
        </w:rPr>
        <w:t xml:space="preserve"> ed., </w:t>
      </w:r>
      <w:r w:rsidR="00077A26" w:rsidRPr="00077A26">
        <w:rPr>
          <w:rFonts w:ascii="Calibri" w:eastAsia="Times New Roman" w:hAnsi="Calibri" w:cs="Calibri"/>
          <w:color w:val="000000"/>
        </w:rPr>
        <w:t>pp. 282-319</w:t>
      </w:r>
      <w:r w:rsidR="00077A26">
        <w:rPr>
          <w:rFonts w:ascii="Calibri" w:eastAsia="Times New Roman" w:hAnsi="Calibri" w:cs="Calibri"/>
          <w:color w:val="000000"/>
        </w:rPr>
        <w:t>). Routledge.</w:t>
      </w:r>
    </w:p>
    <w:p w14:paraId="0E9EEF83" w14:textId="77777777" w:rsidR="00BF0FD1" w:rsidRPr="00077A26" w:rsidRDefault="00BF0FD1" w:rsidP="00BF0FD1">
      <w:pPr>
        <w:rPr>
          <w:rFonts w:ascii="Calibri" w:eastAsia="Times New Roman" w:hAnsi="Calibri" w:cs="Calibri"/>
          <w:color w:val="000000"/>
        </w:rPr>
      </w:pPr>
    </w:p>
    <w:p w14:paraId="71645CF7" w14:textId="2D6630BB" w:rsidR="00F64C56" w:rsidRPr="002D3E21" w:rsidRDefault="00F64C56" w:rsidP="00F64C56">
      <w:pPr>
        <w:rPr>
          <w:rFonts w:ascii="Calibri" w:eastAsia="Times New Roman" w:hAnsi="Calibri" w:cs="Calibri"/>
          <w:color w:val="000000"/>
        </w:rPr>
      </w:pPr>
      <w:r w:rsidRPr="002D3E21">
        <w:rPr>
          <w:rFonts w:ascii="Calibri" w:eastAsia="Times New Roman" w:hAnsi="Calibri" w:cs="Calibri"/>
          <w:color w:val="000000"/>
        </w:rPr>
        <w:t>Paszkiewicz</w:t>
      </w:r>
      <w:r>
        <w:rPr>
          <w:rFonts w:ascii="Calibri" w:eastAsia="Times New Roman" w:hAnsi="Calibri" w:cs="Calibri"/>
          <w:color w:val="000000"/>
        </w:rPr>
        <w:t>, K., &amp;</w:t>
      </w:r>
      <w:r w:rsidRPr="002D3E21">
        <w:rPr>
          <w:rFonts w:ascii="Calibri" w:eastAsia="Times New Roman" w:hAnsi="Calibri" w:cs="Calibri"/>
          <w:color w:val="000000"/>
        </w:rPr>
        <w:t xml:space="preserve"> </w:t>
      </w:r>
      <w:r w:rsidRPr="002D3E21">
        <w:rPr>
          <w:rFonts w:ascii="Calibri" w:eastAsia="Times New Roman" w:hAnsi="Calibri" w:cs="Calibri"/>
          <w:b/>
          <w:color w:val="000000"/>
        </w:rPr>
        <w:t>Rusnak, S.</w:t>
      </w:r>
      <w:r>
        <w:rPr>
          <w:rFonts w:ascii="Calibri" w:eastAsia="Times New Roman" w:hAnsi="Calibri" w:cs="Calibri"/>
          <w:color w:val="000000"/>
        </w:rPr>
        <w:t xml:space="preserve"> (Eds.). (2020</w:t>
      </w:r>
      <w:r w:rsidRPr="00667414">
        <w:rPr>
          <w:rFonts w:ascii="Calibri" w:eastAsia="Times New Roman" w:hAnsi="Calibri" w:cs="Calibri"/>
          <w:i/>
          <w:color w:val="000000"/>
        </w:rPr>
        <w:t>). Final girls, feminism and popular culture</w:t>
      </w:r>
      <w:r w:rsidR="000B001C">
        <w:rPr>
          <w:rFonts w:ascii="Calibri" w:eastAsia="Times New Roman" w:hAnsi="Calibri" w:cs="Calibri"/>
          <w:color w:val="000000"/>
        </w:rPr>
        <w:t xml:space="preserve">. Palgrave </w:t>
      </w:r>
      <w:r>
        <w:rPr>
          <w:rFonts w:ascii="Calibri" w:eastAsia="Times New Roman" w:hAnsi="Calibri" w:cs="Calibri"/>
          <w:color w:val="000000"/>
        </w:rPr>
        <w:t xml:space="preserve">Macmillan. </w:t>
      </w:r>
      <w:r w:rsidRPr="00AC159F">
        <w:t>https://doi.org/10.1007/978-3-030-31523-8</w:t>
      </w:r>
    </w:p>
    <w:p w14:paraId="0D7CDD37" w14:textId="0BB34626" w:rsidR="00F64C56" w:rsidRDefault="00F64C56" w:rsidP="00BF0FD1">
      <w:pPr>
        <w:rPr>
          <w:rFonts w:ascii="Calibri" w:eastAsia="Times New Roman" w:hAnsi="Calibri" w:cs="Calibri"/>
          <w:b/>
          <w:bCs/>
          <w:color w:val="000000"/>
        </w:rPr>
      </w:pPr>
    </w:p>
    <w:p w14:paraId="7796DBE5" w14:textId="5463009C" w:rsidR="004D14C4" w:rsidRDefault="004D14C4" w:rsidP="00BF0FD1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Rashoon, E. G. </w:t>
      </w:r>
      <w:r w:rsidRPr="004D14C4">
        <w:rPr>
          <w:rFonts w:ascii="Calibri" w:eastAsia="Times New Roman" w:hAnsi="Calibri" w:cs="Calibri"/>
          <w:bCs/>
          <w:color w:val="000000"/>
        </w:rPr>
        <w:t>(2020).</w:t>
      </w:r>
      <w:r>
        <w:rPr>
          <w:rFonts w:ascii="Calibri" w:eastAsia="Times New Roman" w:hAnsi="Calibri" w:cs="Calibri"/>
          <w:bCs/>
          <w:color w:val="000000"/>
        </w:rPr>
        <w:t xml:space="preserve"> </w:t>
      </w:r>
      <w:r w:rsidR="00992775">
        <w:rPr>
          <w:rFonts w:ascii="Calibri" w:eastAsia="Times New Roman" w:hAnsi="Calibri" w:cs="Calibri"/>
          <w:bCs/>
          <w:color w:val="000000"/>
        </w:rPr>
        <w:t>Pave it blue: Georgia women and politics in the Trump Er</w:t>
      </w:r>
      <w:r w:rsidRPr="004D14C4">
        <w:rPr>
          <w:rFonts w:ascii="Calibri" w:eastAsia="Times New Roman" w:hAnsi="Calibri" w:cs="Calibri"/>
          <w:bCs/>
          <w:color w:val="000000"/>
        </w:rPr>
        <w:t>a</w:t>
      </w:r>
      <w:r w:rsidR="00992775">
        <w:rPr>
          <w:rFonts w:ascii="Calibri" w:eastAsia="Times New Roman" w:hAnsi="Calibri" w:cs="Calibri"/>
          <w:bCs/>
          <w:color w:val="000000"/>
        </w:rPr>
        <w:t xml:space="preserve">. In </w:t>
      </w:r>
      <w:r w:rsidR="00992775" w:rsidRPr="00992775">
        <w:rPr>
          <w:rFonts w:ascii="Calibri" w:eastAsia="Times New Roman" w:hAnsi="Calibri" w:cs="Calibri"/>
          <w:bCs/>
          <w:color w:val="000000"/>
        </w:rPr>
        <w:t>S</w:t>
      </w:r>
      <w:r w:rsidR="00992775">
        <w:rPr>
          <w:rFonts w:ascii="Calibri" w:eastAsia="Times New Roman" w:hAnsi="Calibri" w:cs="Calibri"/>
          <w:bCs/>
          <w:color w:val="000000"/>
        </w:rPr>
        <w:t>.</w:t>
      </w:r>
      <w:r w:rsidR="00992775" w:rsidRPr="00992775">
        <w:rPr>
          <w:rFonts w:ascii="Calibri" w:eastAsia="Times New Roman" w:hAnsi="Calibri" w:cs="Calibri"/>
          <w:bCs/>
          <w:color w:val="000000"/>
        </w:rPr>
        <w:t xml:space="preserve"> Taranto </w:t>
      </w:r>
      <w:r w:rsidR="00992775">
        <w:rPr>
          <w:rFonts w:ascii="Calibri" w:eastAsia="Times New Roman" w:hAnsi="Calibri" w:cs="Calibri"/>
          <w:bCs/>
          <w:color w:val="000000"/>
        </w:rPr>
        <w:t xml:space="preserve">&amp; L. </w:t>
      </w:r>
      <w:r w:rsidR="00992775" w:rsidRPr="00992775">
        <w:rPr>
          <w:rFonts w:ascii="Calibri" w:eastAsia="Times New Roman" w:hAnsi="Calibri" w:cs="Calibri"/>
          <w:bCs/>
          <w:color w:val="000000"/>
        </w:rPr>
        <w:t xml:space="preserve"> Zarnow</w:t>
      </w:r>
      <w:r w:rsidR="00992775">
        <w:rPr>
          <w:rFonts w:ascii="Calibri" w:eastAsia="Times New Roman" w:hAnsi="Calibri" w:cs="Calibri"/>
          <w:bCs/>
          <w:color w:val="000000"/>
        </w:rPr>
        <w:t xml:space="preserve"> (Eds.), </w:t>
      </w:r>
      <w:r w:rsidR="00992775" w:rsidRPr="00992775">
        <w:rPr>
          <w:rFonts w:ascii="Calibri" w:eastAsia="Times New Roman" w:hAnsi="Calibri" w:cs="Calibri"/>
          <w:bCs/>
          <w:i/>
          <w:color w:val="000000"/>
        </w:rPr>
        <w:t>Suffrage at 100: Women and American politics since 1920</w:t>
      </w:r>
      <w:r w:rsidR="00992775">
        <w:rPr>
          <w:rFonts w:ascii="Calibri" w:eastAsia="Times New Roman" w:hAnsi="Calibri" w:cs="Calibri"/>
          <w:bCs/>
          <w:color w:val="000000"/>
        </w:rPr>
        <w:t xml:space="preserve"> (pp. 377-393). Johns Hopkins University Press. </w:t>
      </w:r>
    </w:p>
    <w:p w14:paraId="12E896F5" w14:textId="77777777" w:rsidR="004D14C4" w:rsidRDefault="004D14C4" w:rsidP="00BF0FD1">
      <w:pPr>
        <w:rPr>
          <w:rFonts w:ascii="Calibri" w:eastAsia="Times New Roman" w:hAnsi="Calibri" w:cs="Calibri"/>
          <w:b/>
          <w:bCs/>
          <w:color w:val="000000"/>
        </w:rPr>
      </w:pPr>
    </w:p>
    <w:p w14:paraId="7A2B50DF" w14:textId="1BB7838F" w:rsidR="00DD60F5" w:rsidRDefault="00EE2757" w:rsidP="00BF0FD1">
      <w:pPr>
        <w:rPr>
          <w:rFonts w:ascii="Calibri" w:eastAsia="Times New Roman" w:hAnsi="Calibri" w:cs="Calibri"/>
        </w:rPr>
      </w:pPr>
      <w:r w:rsidRPr="00EE2757">
        <w:rPr>
          <w:rFonts w:ascii="Calibri" w:eastAsia="Times New Roman" w:hAnsi="Calibri" w:cs="Calibri"/>
          <w:b/>
          <w:bCs/>
          <w:color w:val="000000"/>
        </w:rPr>
        <w:t>Rofheart</w:t>
      </w:r>
      <w:r w:rsidRPr="00751765">
        <w:rPr>
          <w:rFonts w:ascii="Calibri" w:eastAsia="Times New Roman" w:hAnsi="Calibri" w:cs="Calibri"/>
          <w:b/>
          <w:bCs/>
          <w:color w:val="000000"/>
        </w:rPr>
        <w:t>, M.</w:t>
      </w:r>
      <w:r>
        <w:rPr>
          <w:rFonts w:ascii="Calibri" w:eastAsia="Times New Roman" w:hAnsi="Calibri" w:cs="Calibri"/>
          <w:color w:val="000000"/>
        </w:rPr>
        <w:t xml:space="preserve"> (2</w:t>
      </w:r>
      <w:r w:rsidR="00DD60F5">
        <w:rPr>
          <w:rFonts w:ascii="Calibri" w:eastAsia="Times New Roman" w:hAnsi="Calibri" w:cs="Calibri"/>
          <w:color w:val="000000"/>
        </w:rPr>
        <w:t>020)</w:t>
      </w:r>
      <w:r w:rsidR="0077399C">
        <w:rPr>
          <w:rFonts w:ascii="Calibri" w:eastAsia="Times New Roman" w:hAnsi="Calibri" w:cs="Calibri"/>
          <w:color w:val="000000"/>
        </w:rPr>
        <w:t>.</w:t>
      </w:r>
      <w:r w:rsidR="000C531A">
        <w:rPr>
          <w:rFonts w:ascii="Calibri" w:eastAsia="Times New Roman" w:hAnsi="Calibri" w:cs="Calibri"/>
          <w:color w:val="000000"/>
        </w:rPr>
        <w:t xml:space="preserve"> </w:t>
      </w:r>
      <w:r w:rsidR="0077399C" w:rsidRPr="0077399C">
        <w:rPr>
          <w:rFonts w:ascii="Calibri" w:eastAsia="Times New Roman" w:hAnsi="Calibri" w:cs="Calibri"/>
          <w:color w:val="000000"/>
        </w:rPr>
        <w:t xml:space="preserve">Expansive and </w:t>
      </w:r>
      <w:r w:rsidR="00751765">
        <w:rPr>
          <w:rFonts w:ascii="Calibri" w:eastAsia="Times New Roman" w:hAnsi="Calibri" w:cs="Calibri"/>
          <w:color w:val="000000"/>
        </w:rPr>
        <w:t>c</w:t>
      </w:r>
      <w:r w:rsidR="0077399C" w:rsidRPr="0077399C">
        <w:rPr>
          <w:rFonts w:ascii="Calibri" w:eastAsia="Times New Roman" w:hAnsi="Calibri" w:cs="Calibri"/>
          <w:color w:val="000000"/>
        </w:rPr>
        <w:t xml:space="preserve">onstrained </w:t>
      </w:r>
      <w:r w:rsidR="00751765">
        <w:rPr>
          <w:rFonts w:ascii="Calibri" w:eastAsia="Times New Roman" w:hAnsi="Calibri" w:cs="Calibri"/>
          <w:color w:val="000000"/>
        </w:rPr>
        <w:t>w</w:t>
      </w:r>
      <w:r w:rsidR="0077399C" w:rsidRPr="0077399C">
        <w:rPr>
          <w:rFonts w:ascii="Calibri" w:eastAsia="Times New Roman" w:hAnsi="Calibri" w:cs="Calibri"/>
          <w:color w:val="000000"/>
        </w:rPr>
        <w:t xml:space="preserve">orlds in </w:t>
      </w:r>
      <w:r w:rsidR="00751765">
        <w:rPr>
          <w:rFonts w:ascii="Calibri" w:eastAsia="Times New Roman" w:hAnsi="Calibri" w:cs="Calibri"/>
          <w:color w:val="000000"/>
        </w:rPr>
        <w:t>d</w:t>
      </w:r>
      <w:r w:rsidR="0077399C" w:rsidRPr="0077399C">
        <w:rPr>
          <w:rFonts w:ascii="Calibri" w:eastAsia="Times New Roman" w:hAnsi="Calibri" w:cs="Calibri"/>
          <w:color w:val="000000"/>
        </w:rPr>
        <w:t xml:space="preserve">igital </w:t>
      </w:r>
      <w:r w:rsidR="00751765">
        <w:rPr>
          <w:rFonts w:ascii="Calibri" w:eastAsia="Times New Roman" w:hAnsi="Calibri" w:cs="Calibri"/>
          <w:color w:val="000000"/>
        </w:rPr>
        <w:t>c</w:t>
      </w:r>
      <w:r w:rsidR="0077399C" w:rsidRPr="0077399C">
        <w:rPr>
          <w:rFonts w:ascii="Calibri" w:eastAsia="Times New Roman" w:hAnsi="Calibri" w:cs="Calibri"/>
          <w:color w:val="000000"/>
        </w:rPr>
        <w:t xml:space="preserve">omics </w:t>
      </w:r>
      <w:r w:rsidR="00751765">
        <w:rPr>
          <w:rFonts w:ascii="Calibri" w:eastAsia="Times New Roman" w:hAnsi="Calibri" w:cs="Calibri"/>
          <w:color w:val="000000"/>
        </w:rPr>
        <w:t>p</w:t>
      </w:r>
      <w:r w:rsidR="00BF0FD1">
        <w:rPr>
          <w:rFonts w:ascii="Calibri" w:eastAsia="Times New Roman" w:hAnsi="Calibri" w:cs="Calibri"/>
          <w:color w:val="000000"/>
        </w:rPr>
        <w:t>ublication: Coker coop's under a Jovian s</w:t>
      </w:r>
      <w:r w:rsidR="0077399C" w:rsidRPr="0077399C">
        <w:rPr>
          <w:rFonts w:ascii="Calibri" w:eastAsia="Times New Roman" w:hAnsi="Calibri" w:cs="Calibri"/>
          <w:color w:val="000000"/>
        </w:rPr>
        <w:t>un</w:t>
      </w:r>
      <w:r w:rsidR="0077399C">
        <w:rPr>
          <w:rFonts w:ascii="Calibri" w:eastAsia="Times New Roman" w:hAnsi="Calibri" w:cs="Calibri"/>
          <w:color w:val="000000"/>
        </w:rPr>
        <w:t xml:space="preserve">. </w:t>
      </w:r>
      <w:r w:rsidR="000C531A">
        <w:rPr>
          <w:rFonts w:ascii="Calibri" w:eastAsia="Times New Roman" w:hAnsi="Calibri" w:cs="Calibri"/>
          <w:color w:val="000000"/>
        </w:rPr>
        <w:t>In</w:t>
      </w:r>
      <w:r w:rsidRPr="00EE2757">
        <w:rPr>
          <w:rFonts w:ascii="Calibri" w:eastAsia="Times New Roman" w:hAnsi="Calibri" w:cs="Calibri"/>
          <w:color w:val="000000"/>
        </w:rPr>
        <w:t xml:space="preserve"> </w:t>
      </w:r>
      <w:r w:rsidR="000C6E09" w:rsidRPr="000C6E09">
        <w:rPr>
          <w:rFonts w:ascii="Calibri" w:eastAsia="Times New Roman" w:hAnsi="Calibri" w:cs="Calibri"/>
          <w:color w:val="000000"/>
        </w:rPr>
        <w:t>Sow,</w:t>
      </w:r>
      <w:r w:rsidR="000C6E09">
        <w:rPr>
          <w:rFonts w:ascii="Calibri" w:eastAsia="Times New Roman" w:hAnsi="Calibri" w:cs="Calibri"/>
          <w:color w:val="000000"/>
        </w:rPr>
        <w:t xml:space="preserve"> A., </w:t>
      </w:r>
      <w:r w:rsidR="000C6E09" w:rsidRPr="000C6E09">
        <w:rPr>
          <w:rFonts w:ascii="Calibri" w:eastAsia="Times New Roman" w:hAnsi="Calibri" w:cs="Calibri"/>
          <w:color w:val="000000"/>
        </w:rPr>
        <w:t>Loum,</w:t>
      </w:r>
      <w:r w:rsidR="000C6E09">
        <w:rPr>
          <w:rFonts w:ascii="Calibri" w:eastAsia="Times New Roman" w:hAnsi="Calibri" w:cs="Calibri"/>
          <w:color w:val="000000"/>
        </w:rPr>
        <w:t xml:space="preserve"> D., </w:t>
      </w:r>
      <w:r w:rsidR="000C6E09" w:rsidRPr="000C6E09">
        <w:rPr>
          <w:rFonts w:ascii="Calibri" w:eastAsia="Times New Roman" w:hAnsi="Calibri" w:cs="Calibri"/>
          <w:color w:val="000000"/>
        </w:rPr>
        <w:t>Sidib</w:t>
      </w:r>
      <w:r w:rsidR="007248EA">
        <w:rPr>
          <w:rFonts w:ascii="Calibri" w:eastAsia="Times New Roman" w:hAnsi="Calibri" w:cs="Calibri"/>
          <w:color w:val="000000"/>
        </w:rPr>
        <w:t>é</w:t>
      </w:r>
      <w:r w:rsidR="000C6E09" w:rsidRPr="000C6E09">
        <w:rPr>
          <w:rFonts w:ascii="Calibri" w:eastAsia="Times New Roman" w:hAnsi="Calibri" w:cs="Calibri"/>
          <w:color w:val="000000"/>
        </w:rPr>
        <w:t xml:space="preserve"> </w:t>
      </w:r>
      <w:r w:rsidR="000C6E09">
        <w:rPr>
          <w:rFonts w:ascii="Calibri" w:eastAsia="Times New Roman" w:hAnsi="Calibri" w:cs="Calibri"/>
          <w:color w:val="000000"/>
        </w:rPr>
        <w:t xml:space="preserve">M., </w:t>
      </w:r>
      <w:r w:rsidR="000C6E09" w:rsidRPr="000C6E09">
        <w:rPr>
          <w:rFonts w:ascii="Calibri" w:eastAsia="Times New Roman" w:hAnsi="Calibri" w:cs="Calibri"/>
          <w:color w:val="000000"/>
        </w:rPr>
        <w:t>S</w:t>
      </w:r>
      <w:r w:rsidR="007248EA">
        <w:rPr>
          <w:rFonts w:ascii="Calibri" w:eastAsia="Times New Roman" w:hAnsi="Calibri" w:cs="Calibri"/>
          <w:color w:val="000000"/>
        </w:rPr>
        <w:t>é</w:t>
      </w:r>
      <w:r w:rsidR="000C6E09" w:rsidRPr="000C6E09">
        <w:rPr>
          <w:rFonts w:ascii="Calibri" w:eastAsia="Times New Roman" w:hAnsi="Calibri" w:cs="Calibri"/>
          <w:color w:val="000000"/>
        </w:rPr>
        <w:t>ne,</w:t>
      </w:r>
      <w:r w:rsidR="000C6E09">
        <w:rPr>
          <w:rFonts w:ascii="Calibri" w:eastAsia="Times New Roman" w:hAnsi="Calibri" w:cs="Calibri"/>
          <w:color w:val="000000"/>
        </w:rPr>
        <w:t xml:space="preserve"> A., &amp;</w:t>
      </w:r>
      <w:r w:rsidR="000C6E09" w:rsidRPr="000C6E09">
        <w:rPr>
          <w:rFonts w:ascii="Calibri" w:eastAsia="Times New Roman" w:hAnsi="Calibri" w:cs="Calibri"/>
          <w:color w:val="000000"/>
        </w:rPr>
        <w:t xml:space="preserve"> Thiam</w:t>
      </w:r>
      <w:r w:rsidR="000C6E09">
        <w:rPr>
          <w:rFonts w:ascii="Calibri" w:eastAsia="Times New Roman" w:hAnsi="Calibri" w:cs="Calibri"/>
          <w:color w:val="000000"/>
        </w:rPr>
        <w:t>, O.</w:t>
      </w:r>
      <w:r w:rsidR="00BF0FD1">
        <w:rPr>
          <w:rFonts w:ascii="Calibri" w:eastAsia="Times New Roman" w:hAnsi="Calibri" w:cs="Calibri"/>
          <w:color w:val="000000"/>
        </w:rPr>
        <w:t xml:space="preserve"> (Eds.),</w:t>
      </w:r>
      <w:r w:rsidR="007248EA">
        <w:rPr>
          <w:rFonts w:ascii="Calibri" w:eastAsia="Times New Roman" w:hAnsi="Calibri" w:cs="Calibri"/>
          <w:color w:val="000000"/>
        </w:rPr>
        <w:t xml:space="preserve"> </w:t>
      </w:r>
      <w:r w:rsidR="00DD60F5" w:rsidRPr="000C6E09">
        <w:rPr>
          <w:rFonts w:ascii="Calibri" w:eastAsia="Times New Roman" w:hAnsi="Calibri" w:cs="Calibri"/>
          <w:i/>
          <w:iCs/>
          <w:color w:val="000000"/>
        </w:rPr>
        <w:t xml:space="preserve">Le territoire de l'angliciste Tome 2:  </w:t>
      </w:r>
      <w:r w:rsidR="00DD60F5" w:rsidRPr="00DD60F5">
        <w:rPr>
          <w:rFonts w:ascii="Calibri" w:eastAsia="Times New Roman" w:hAnsi="Calibri" w:cs="Calibri"/>
          <w:i/>
          <w:iCs/>
          <w:color w:val="000000"/>
        </w:rPr>
        <w:t>Mélanges offerts au Doyen Moctar Bâ</w:t>
      </w:r>
      <w:r w:rsidR="000B001C">
        <w:rPr>
          <w:rFonts w:ascii="Calibri" w:eastAsia="Times New Roman" w:hAnsi="Calibri" w:cs="Calibri"/>
          <w:color w:val="000000"/>
        </w:rPr>
        <w:t xml:space="preserve"> </w:t>
      </w:r>
      <w:r w:rsidR="0077399C">
        <w:rPr>
          <w:rFonts w:ascii="Calibri" w:eastAsia="Times New Roman" w:hAnsi="Calibri" w:cs="Calibri"/>
          <w:color w:val="000000"/>
        </w:rPr>
        <w:t xml:space="preserve">(pp. 347-358). </w:t>
      </w:r>
      <w:hyperlink r:id="rId12" w:history="1">
        <w:r w:rsidR="0077399C" w:rsidRPr="0077399C">
          <w:rPr>
            <w:rStyle w:val="Hyperlink"/>
            <w:rFonts w:ascii="Calibri" w:eastAsia="Times New Roman" w:hAnsi="Calibri" w:cs="Calibri"/>
            <w:color w:val="auto"/>
            <w:u w:val="none"/>
          </w:rPr>
          <w:t>Editions L'Harmattan</w:t>
        </w:r>
      </w:hyperlink>
      <w:r w:rsidR="0077399C">
        <w:rPr>
          <w:rFonts w:ascii="Calibri" w:eastAsia="Times New Roman" w:hAnsi="Calibri" w:cs="Calibri"/>
        </w:rPr>
        <w:t>.</w:t>
      </w:r>
    </w:p>
    <w:p w14:paraId="2A8DB755" w14:textId="77777777" w:rsidR="0012238D" w:rsidRDefault="0012238D" w:rsidP="00BF0FD1">
      <w:pPr>
        <w:rPr>
          <w:rFonts w:ascii="Calibri" w:eastAsia="Times New Roman" w:hAnsi="Calibri" w:cs="Calibri"/>
        </w:rPr>
      </w:pPr>
    </w:p>
    <w:p w14:paraId="60443295" w14:textId="163CCCD4" w:rsidR="001F4F0E" w:rsidRPr="001F4F0E" w:rsidRDefault="001D107D" w:rsidP="00AD2E5C">
      <w:pPr>
        <w:rPr>
          <w:rFonts w:ascii="Calibri" w:eastAsia="Times New Roman" w:hAnsi="Calibri" w:cs="Calibri"/>
          <w:color w:val="000000"/>
        </w:rPr>
      </w:pPr>
      <w:r w:rsidRPr="00EE2757">
        <w:rPr>
          <w:rFonts w:ascii="Calibri" w:eastAsia="Times New Roman" w:hAnsi="Calibri" w:cs="Calibri"/>
          <w:b/>
          <w:bCs/>
          <w:color w:val="000000"/>
        </w:rPr>
        <w:t>Rofheart</w:t>
      </w:r>
      <w:r w:rsidRPr="00751765">
        <w:rPr>
          <w:rFonts w:ascii="Calibri" w:eastAsia="Times New Roman" w:hAnsi="Calibri" w:cs="Calibri"/>
          <w:b/>
          <w:bCs/>
          <w:color w:val="000000"/>
        </w:rPr>
        <w:t>, M</w:t>
      </w:r>
      <w:r>
        <w:rPr>
          <w:rFonts w:ascii="Calibri" w:eastAsia="Times New Roman" w:hAnsi="Calibri" w:cs="Calibri"/>
          <w:color w:val="000000"/>
        </w:rPr>
        <w:t xml:space="preserve">. (2020). </w:t>
      </w:r>
      <w:r w:rsidRPr="001D107D">
        <w:rPr>
          <w:rFonts w:ascii="Calibri" w:eastAsia="Times New Roman" w:hAnsi="Calibri" w:cs="Calibri"/>
          <w:color w:val="000000"/>
        </w:rPr>
        <w:t xml:space="preserve">Fictional </w:t>
      </w:r>
      <w:r w:rsidR="00751765">
        <w:rPr>
          <w:rFonts w:ascii="Calibri" w:eastAsia="Times New Roman" w:hAnsi="Calibri" w:cs="Calibri"/>
          <w:color w:val="000000"/>
        </w:rPr>
        <w:t>t</w:t>
      </w:r>
      <w:r w:rsidRPr="001D107D">
        <w:rPr>
          <w:rFonts w:ascii="Calibri" w:eastAsia="Times New Roman" w:hAnsi="Calibri" w:cs="Calibri"/>
          <w:color w:val="000000"/>
        </w:rPr>
        <w:t xml:space="preserve">echnologies of </w:t>
      </w:r>
      <w:r w:rsidR="00751765">
        <w:rPr>
          <w:rFonts w:ascii="Calibri" w:eastAsia="Times New Roman" w:hAnsi="Calibri" w:cs="Calibri"/>
          <w:color w:val="000000"/>
        </w:rPr>
        <w:t>c</w:t>
      </w:r>
      <w:r w:rsidRPr="001D107D">
        <w:rPr>
          <w:rFonts w:ascii="Calibri" w:eastAsia="Times New Roman" w:hAnsi="Calibri" w:cs="Calibri"/>
          <w:color w:val="000000"/>
        </w:rPr>
        <w:t>ollaboration</w:t>
      </w:r>
      <w:r w:rsidR="00E41C56">
        <w:rPr>
          <w:rFonts w:ascii="Calibri" w:eastAsia="Times New Roman" w:hAnsi="Calibri" w:cs="Calibri"/>
          <w:color w:val="000000"/>
        </w:rPr>
        <w:t xml:space="preserve">. </w:t>
      </w:r>
      <w:r w:rsidR="00E41C56" w:rsidRPr="00E41C56">
        <w:rPr>
          <w:rFonts w:ascii="Calibri" w:eastAsia="Times New Roman" w:hAnsi="Calibri" w:cs="Calibri"/>
          <w:i/>
          <w:iCs/>
          <w:color w:val="000000"/>
        </w:rPr>
        <w:t>Technology and Culture, 6</w:t>
      </w:r>
      <w:r w:rsidR="00751765">
        <w:rPr>
          <w:rFonts w:ascii="Calibri" w:eastAsia="Times New Roman" w:hAnsi="Calibri" w:cs="Calibri"/>
          <w:i/>
          <w:iCs/>
          <w:color w:val="000000"/>
        </w:rPr>
        <w:t>1</w:t>
      </w:r>
      <w:r w:rsidR="00E41C56">
        <w:rPr>
          <w:rFonts w:ascii="Calibri" w:eastAsia="Times New Roman" w:hAnsi="Calibri" w:cs="Calibri"/>
          <w:color w:val="000000"/>
        </w:rPr>
        <w:t>(2</w:t>
      </w:r>
      <w:r w:rsidR="0012238D">
        <w:rPr>
          <w:rFonts w:ascii="Calibri" w:eastAsia="Times New Roman" w:hAnsi="Calibri" w:cs="Calibri"/>
          <w:color w:val="000000"/>
        </w:rPr>
        <w:t xml:space="preserve"> supplement</w:t>
      </w:r>
      <w:r w:rsidR="00E41C56">
        <w:rPr>
          <w:rFonts w:ascii="Calibri" w:eastAsia="Times New Roman" w:hAnsi="Calibri" w:cs="Calibri"/>
          <w:color w:val="000000"/>
        </w:rPr>
        <w:t>)</w:t>
      </w:r>
      <w:r w:rsidR="001F4F0E">
        <w:rPr>
          <w:rFonts w:ascii="Calibri" w:eastAsia="Times New Roman" w:hAnsi="Calibri" w:cs="Calibri"/>
          <w:color w:val="000000"/>
        </w:rPr>
        <w:t xml:space="preserve">, </w:t>
      </w:r>
      <w:r w:rsidR="001F4F0E" w:rsidRPr="001F4F0E">
        <w:rPr>
          <w:rFonts w:ascii="Calibri" w:eastAsia="Times New Roman" w:hAnsi="Calibri" w:cs="Calibri"/>
          <w:color w:val="000000"/>
        </w:rPr>
        <w:t>S158-S180</w:t>
      </w:r>
      <w:r w:rsidR="001F4F0E">
        <w:rPr>
          <w:rFonts w:ascii="Calibri" w:eastAsia="Times New Roman" w:hAnsi="Calibri" w:cs="Calibri"/>
          <w:color w:val="000000"/>
        </w:rPr>
        <w:t>.</w:t>
      </w:r>
      <w:r w:rsidR="0012238D">
        <w:rPr>
          <w:rFonts w:ascii="Calibri" w:eastAsia="Times New Roman" w:hAnsi="Calibri" w:cs="Calibri"/>
          <w:color w:val="000000"/>
        </w:rPr>
        <w:t xml:space="preserve"> https://doi.org/10.1353/tech.2020.0067</w:t>
      </w:r>
    </w:p>
    <w:p w14:paraId="0B5D0302" w14:textId="77777777" w:rsidR="00485A8C" w:rsidRDefault="00485A8C" w:rsidP="00485A8C">
      <w:pPr>
        <w:rPr>
          <w:b/>
        </w:rPr>
      </w:pPr>
    </w:p>
    <w:p w14:paraId="3AB8237D" w14:textId="77777777" w:rsidR="00485A8C" w:rsidRDefault="00485A8C" w:rsidP="00485A8C">
      <w:r>
        <w:rPr>
          <w:b/>
        </w:rPr>
        <w:t xml:space="preserve">Rusnak, S. </w:t>
      </w:r>
      <w:r w:rsidRPr="00F21B3F">
        <w:t xml:space="preserve">(2020). The slasher film and </w:t>
      </w:r>
      <w:r>
        <w:t>the final girl get makeovers:  I</w:t>
      </w:r>
      <w:r w:rsidRPr="00F21B3F">
        <w:t>t follows a</w:t>
      </w:r>
      <w:r>
        <w:t xml:space="preserve">nd the politics of   </w:t>
      </w:r>
    </w:p>
    <w:p w14:paraId="0A491D93" w14:textId="47788B89" w:rsidR="00485A8C" w:rsidRDefault="00485A8C" w:rsidP="00485A8C">
      <w:pPr>
        <w:rPr>
          <w:rFonts w:ascii="Calibri" w:eastAsia="Times New Roman" w:hAnsi="Calibri" w:cs="Calibri"/>
          <w:color w:val="000000"/>
        </w:rPr>
      </w:pPr>
      <w:r>
        <w:t xml:space="preserve">fourth wave feminism. In K. </w:t>
      </w:r>
      <w:r w:rsidRPr="002D3E21">
        <w:rPr>
          <w:rFonts w:ascii="Calibri" w:eastAsia="Times New Roman" w:hAnsi="Calibri" w:cs="Calibri"/>
          <w:color w:val="000000"/>
        </w:rPr>
        <w:t>Paszkiewicz</w:t>
      </w:r>
      <w:r>
        <w:rPr>
          <w:rFonts w:ascii="Calibri" w:eastAsia="Times New Roman" w:hAnsi="Calibri" w:cs="Calibri"/>
          <w:color w:val="000000"/>
        </w:rPr>
        <w:t xml:space="preserve"> &amp;</w:t>
      </w:r>
      <w:r w:rsidRPr="002D3E21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S. </w:t>
      </w:r>
      <w:r w:rsidRPr="002D3E21">
        <w:rPr>
          <w:rFonts w:ascii="Calibri" w:eastAsia="Times New Roman" w:hAnsi="Calibri" w:cs="Calibri"/>
          <w:b/>
          <w:color w:val="000000"/>
        </w:rPr>
        <w:t>Rusnak, S.</w:t>
      </w:r>
      <w:r>
        <w:rPr>
          <w:rFonts w:ascii="Calibri" w:eastAsia="Times New Roman" w:hAnsi="Calibri" w:cs="Calibri"/>
          <w:color w:val="000000"/>
        </w:rPr>
        <w:t xml:space="preserve"> (Eds.), </w:t>
      </w:r>
      <w:r w:rsidRPr="00667414">
        <w:rPr>
          <w:rFonts w:ascii="Calibri" w:eastAsia="Times New Roman" w:hAnsi="Calibri" w:cs="Calibri"/>
          <w:i/>
          <w:color w:val="000000"/>
        </w:rPr>
        <w:t>Final girls, feminism and popular culture</w:t>
      </w:r>
      <w:r>
        <w:rPr>
          <w:rFonts w:ascii="Calibri" w:eastAsia="Times New Roman" w:hAnsi="Calibri" w:cs="Calibri"/>
          <w:color w:val="000000"/>
        </w:rPr>
        <w:t xml:space="preserve"> (pp. 115-133). Palgrave Macmillan. https://doi.org/</w:t>
      </w:r>
      <w:r w:rsidRPr="00F21B3F">
        <w:rPr>
          <w:rFonts w:ascii="Calibri" w:eastAsia="Times New Roman" w:hAnsi="Calibri" w:cs="Calibri"/>
          <w:color w:val="000000"/>
        </w:rPr>
        <w:t>10.1007/978-3-030-31523-8</w:t>
      </w:r>
    </w:p>
    <w:p w14:paraId="32004C92" w14:textId="77777777" w:rsidR="00485A8C" w:rsidRDefault="00485A8C" w:rsidP="00485A8C">
      <w:pPr>
        <w:rPr>
          <w:rFonts w:ascii="Calibri" w:eastAsia="Times New Roman" w:hAnsi="Calibri" w:cs="Calibri"/>
          <w:color w:val="000000"/>
        </w:rPr>
      </w:pPr>
    </w:p>
    <w:p w14:paraId="023DAE85" w14:textId="438A0EB5" w:rsidR="00485A8C" w:rsidRPr="002D3E21" w:rsidRDefault="00485A8C" w:rsidP="00485A8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Simmons, E. G. </w:t>
      </w:r>
      <w:r w:rsidRPr="00081E16">
        <w:rPr>
          <w:rFonts w:ascii="Calibri" w:eastAsia="Times New Roman" w:hAnsi="Calibri" w:cs="Calibri"/>
          <w:color w:val="000000"/>
        </w:rPr>
        <w:t>(2020).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Three prophetic voices against s</w:t>
      </w:r>
      <w:r w:rsidRPr="00081E16">
        <w:rPr>
          <w:rFonts w:ascii="Calibri" w:eastAsia="Times New Roman" w:hAnsi="Calibri" w:cs="Calibri"/>
          <w:color w:val="000000"/>
        </w:rPr>
        <w:t>ilence</w:t>
      </w:r>
      <w:r>
        <w:rPr>
          <w:rFonts w:ascii="Calibri" w:eastAsia="Times New Roman" w:hAnsi="Calibri" w:cs="Calibri"/>
          <w:color w:val="000000"/>
        </w:rPr>
        <w:t xml:space="preserve">. In R. J. Sider (Ed.), </w:t>
      </w:r>
      <w:r w:rsidRPr="00667414">
        <w:rPr>
          <w:rFonts w:ascii="Calibri" w:eastAsia="Times New Roman" w:hAnsi="Calibri" w:cs="Calibri"/>
          <w:i/>
          <w:color w:val="000000"/>
        </w:rPr>
        <w:t>The spiritual danger of Donald Trump: 30 evangelical Chr</w:t>
      </w:r>
      <w:r>
        <w:rPr>
          <w:rFonts w:ascii="Calibri" w:eastAsia="Times New Roman" w:hAnsi="Calibri" w:cs="Calibri"/>
          <w:i/>
          <w:color w:val="000000"/>
        </w:rPr>
        <w:t>istians on justice, truth, and</w:t>
      </w:r>
      <w:r w:rsidRPr="00667414">
        <w:rPr>
          <w:rFonts w:ascii="Calibri" w:eastAsia="Times New Roman" w:hAnsi="Calibri" w:cs="Calibri"/>
          <w:i/>
          <w:color w:val="000000"/>
        </w:rPr>
        <w:t xml:space="preserve"> moral integrity</w:t>
      </w:r>
      <w:r>
        <w:rPr>
          <w:rFonts w:ascii="Calibri" w:eastAsia="Times New Roman" w:hAnsi="Calibri" w:cs="Calibri"/>
          <w:i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(pp. 195-201). Cascade Books: An Imprint of Wipf and Stock Publishers.</w:t>
      </w:r>
    </w:p>
    <w:p w14:paraId="135CD732" w14:textId="51DF6D05" w:rsidR="00485A8C" w:rsidRDefault="00485A8C" w:rsidP="00485A8C"/>
    <w:p w14:paraId="03664372" w14:textId="77777777" w:rsidR="006507B5" w:rsidRPr="00F21B3F" w:rsidRDefault="006507B5" w:rsidP="00485A8C"/>
    <w:p w14:paraId="6BB85974" w14:textId="77777777" w:rsidR="00485A8C" w:rsidRDefault="00485A8C" w:rsidP="00485A8C">
      <w:pPr>
        <w:rPr>
          <w:rFonts w:ascii="Calibri" w:eastAsia="Times New Roman" w:hAnsi="Calibri" w:cs="Calibri"/>
          <w:color w:val="000000"/>
        </w:rPr>
      </w:pPr>
      <w:r w:rsidRPr="00667414">
        <w:rPr>
          <w:rFonts w:ascii="Calibri" w:eastAsia="Times New Roman" w:hAnsi="Calibri" w:cs="Calibri"/>
          <w:b/>
          <w:color w:val="000000"/>
        </w:rPr>
        <w:t>Simmons, E. G., Ludden, D. C.</w:t>
      </w:r>
      <w:r w:rsidRPr="00375AFD">
        <w:rPr>
          <w:rFonts w:ascii="Calibri" w:eastAsia="Times New Roman" w:hAnsi="Calibri" w:cs="Calibri"/>
          <w:b/>
          <w:i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&amp;</w:t>
      </w:r>
      <w:r w:rsidRPr="00667414">
        <w:rPr>
          <w:rFonts w:ascii="Calibri" w:eastAsia="Times New Roman" w:hAnsi="Calibri" w:cs="Calibri"/>
          <w:color w:val="000000"/>
        </w:rPr>
        <w:t xml:space="preserve"> Harris, </w:t>
      </w:r>
      <w:r>
        <w:rPr>
          <w:rFonts w:ascii="Calibri" w:eastAsia="Times New Roman" w:hAnsi="Calibri" w:cs="Calibri"/>
          <w:color w:val="000000"/>
        </w:rPr>
        <w:t xml:space="preserve">J. C. (2020). Setting your own rules and cognitive   </w:t>
      </w:r>
    </w:p>
    <w:p w14:paraId="3A3D69E9" w14:textId="53E17B94" w:rsidR="00485A8C" w:rsidRDefault="00485A8C" w:rsidP="00485A8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dissonance: The c</w:t>
      </w:r>
      <w:r w:rsidRPr="00667414">
        <w:rPr>
          <w:rFonts w:ascii="Calibri" w:eastAsia="Times New Roman" w:hAnsi="Calibri" w:cs="Calibri"/>
          <w:color w:val="000000"/>
        </w:rPr>
        <w:t xml:space="preserve">ase of Donald Trump and </w:t>
      </w:r>
      <w:r>
        <w:rPr>
          <w:rFonts w:ascii="Calibri" w:eastAsia="Times New Roman" w:hAnsi="Calibri" w:cs="Calibri"/>
          <w:color w:val="000000"/>
        </w:rPr>
        <w:t>c</w:t>
      </w:r>
      <w:r w:rsidRPr="00667414">
        <w:rPr>
          <w:rFonts w:ascii="Calibri" w:eastAsia="Times New Roman" w:hAnsi="Calibri" w:cs="Calibri"/>
          <w:color w:val="000000"/>
        </w:rPr>
        <w:t>onservative</w:t>
      </w:r>
      <w:r>
        <w:rPr>
          <w:rFonts w:ascii="Calibri" w:eastAsia="Times New Roman" w:hAnsi="Calibri" w:cs="Calibri"/>
          <w:color w:val="000000"/>
        </w:rPr>
        <w:t xml:space="preserve"> Christian e</w:t>
      </w:r>
      <w:r w:rsidRPr="00667414">
        <w:rPr>
          <w:rFonts w:ascii="Calibri" w:eastAsia="Times New Roman" w:hAnsi="Calibri" w:cs="Calibri"/>
          <w:color w:val="000000"/>
        </w:rPr>
        <w:t>vangelicals</w:t>
      </w:r>
      <w:r>
        <w:rPr>
          <w:rFonts w:ascii="Calibri" w:eastAsia="Times New Roman" w:hAnsi="Calibri" w:cs="Calibri"/>
          <w:color w:val="000000"/>
        </w:rPr>
        <w:t xml:space="preserve">. In R. J. Sider (Ed.), </w:t>
      </w:r>
      <w:r w:rsidRPr="00667414">
        <w:rPr>
          <w:rFonts w:ascii="Calibri" w:eastAsia="Times New Roman" w:hAnsi="Calibri" w:cs="Calibri"/>
          <w:i/>
          <w:color w:val="000000"/>
        </w:rPr>
        <w:t>The spiritual danger of Donald Trump: 30 evangelical Ch</w:t>
      </w:r>
      <w:r w:rsidR="00F11B7C">
        <w:rPr>
          <w:rFonts w:ascii="Calibri" w:eastAsia="Times New Roman" w:hAnsi="Calibri" w:cs="Calibri"/>
          <w:i/>
          <w:color w:val="000000"/>
        </w:rPr>
        <w:t>ristians on justice, truth, and</w:t>
      </w:r>
      <w:r w:rsidRPr="00667414">
        <w:rPr>
          <w:rFonts w:ascii="Calibri" w:eastAsia="Times New Roman" w:hAnsi="Calibri" w:cs="Calibri"/>
          <w:i/>
          <w:color w:val="000000"/>
        </w:rPr>
        <w:t xml:space="preserve"> moral integrity</w:t>
      </w:r>
      <w:r>
        <w:rPr>
          <w:rFonts w:ascii="Calibri" w:eastAsia="Times New Roman" w:hAnsi="Calibri" w:cs="Calibri"/>
          <w:i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(139-148). Cascade Books: An Imprint of Wipf and Stock Publishers.</w:t>
      </w:r>
    </w:p>
    <w:p w14:paraId="37676303" w14:textId="1B5F10C9" w:rsidR="005529BD" w:rsidRDefault="005529BD" w:rsidP="00485A8C">
      <w:pPr>
        <w:rPr>
          <w:rFonts w:ascii="Calibri" w:eastAsia="Times New Roman" w:hAnsi="Calibri" w:cs="Calibri"/>
          <w:color w:val="000000"/>
        </w:rPr>
      </w:pPr>
    </w:p>
    <w:p w14:paraId="66A623C5" w14:textId="15066D7F" w:rsidR="00CE4ECC" w:rsidRDefault="00CE4ECC" w:rsidP="00CE4ECC">
      <w:r>
        <w:rPr>
          <w:b/>
          <w:bCs/>
        </w:rPr>
        <w:t>Stone-Collins. A.</w:t>
      </w:r>
      <w:r>
        <w:t xml:space="preserve"> (2019, November 1-24). </w:t>
      </w:r>
      <w:r>
        <w:rPr>
          <w:i/>
          <w:iCs/>
        </w:rPr>
        <w:t>Flattery will get you nowhere</w:t>
      </w:r>
      <w:r>
        <w:t xml:space="preserve"> [Gouache on paper]. Juried exhibition, </w:t>
      </w:r>
      <w:r>
        <w:rPr>
          <w:i/>
          <w:iCs/>
        </w:rPr>
        <w:t>Be. Long</w:t>
      </w:r>
      <w:r>
        <w:t>, Dutoit Gallery, Dayton, OH.</w:t>
      </w:r>
    </w:p>
    <w:p w14:paraId="201AB487" w14:textId="77777777" w:rsidR="00CE4ECC" w:rsidRDefault="00CE4ECC" w:rsidP="00C46C80"/>
    <w:p w14:paraId="29AB4D1F" w14:textId="70A568CC" w:rsidR="00C46C80" w:rsidRDefault="00C46C80" w:rsidP="00C46C80">
      <w:r w:rsidRPr="004E07CA">
        <w:rPr>
          <w:b/>
        </w:rPr>
        <w:t>Stone-Collins. A.</w:t>
      </w:r>
      <w:r>
        <w:t xml:space="preserve"> (202</w:t>
      </w:r>
      <w:r w:rsidR="00CB6F6A">
        <w:t>0</w:t>
      </w:r>
      <w:r>
        <w:t xml:space="preserve">, January). </w:t>
      </w:r>
      <w:r w:rsidR="00CB6F6A">
        <w:rPr>
          <w:i/>
          <w:iCs/>
        </w:rPr>
        <w:t>High t</w:t>
      </w:r>
      <w:r>
        <w:rPr>
          <w:i/>
          <w:iCs/>
        </w:rPr>
        <w:t>ide</w:t>
      </w:r>
      <w:r w:rsidR="00CB6F6A">
        <w:t xml:space="preserve"> [</w:t>
      </w:r>
      <w:r>
        <w:t>Gouache on paper</w:t>
      </w:r>
      <w:r w:rsidR="00CB6F6A">
        <w:t xml:space="preserve">]. </w:t>
      </w:r>
      <w:r w:rsidR="004E07CA">
        <w:t>Juried e</w:t>
      </w:r>
      <w:r w:rsidR="00CB6F6A">
        <w:t xml:space="preserve">xhibition, </w:t>
      </w:r>
      <w:r w:rsidR="004E07CA" w:rsidRPr="004E07CA">
        <w:rPr>
          <w:i/>
        </w:rPr>
        <w:t>In your own w</w:t>
      </w:r>
      <w:r w:rsidRPr="004E07CA">
        <w:rPr>
          <w:i/>
        </w:rPr>
        <w:t>ords</w:t>
      </w:r>
      <w:r>
        <w:t>, Jackson Dinsdale Art Center, Hastings, NE</w:t>
      </w:r>
      <w:r w:rsidR="00CB6F6A">
        <w:t>.</w:t>
      </w:r>
    </w:p>
    <w:p w14:paraId="2BBA56E9" w14:textId="77777777" w:rsidR="00C46C80" w:rsidRDefault="00C46C80" w:rsidP="00C46C80"/>
    <w:p w14:paraId="31D1AB5C" w14:textId="269A5E4F" w:rsidR="00C46C80" w:rsidRDefault="00C46C80" w:rsidP="00C46C80">
      <w:r w:rsidRPr="004E07CA">
        <w:rPr>
          <w:b/>
        </w:rPr>
        <w:t>Stone-Collins, A.</w:t>
      </w:r>
      <w:r>
        <w:t xml:space="preserve"> (2020</w:t>
      </w:r>
      <w:r w:rsidR="00CF034A">
        <w:t>, spring</w:t>
      </w:r>
      <w:r>
        <w:t xml:space="preserve">). </w:t>
      </w:r>
      <w:r>
        <w:rPr>
          <w:i/>
          <w:iCs/>
        </w:rPr>
        <w:t>Buddy system</w:t>
      </w:r>
      <w:r>
        <w:t xml:space="preserve">, </w:t>
      </w:r>
      <w:r w:rsidR="00F11B7C">
        <w:rPr>
          <w:i/>
          <w:iCs/>
        </w:rPr>
        <w:t>u</w:t>
      </w:r>
      <w:r>
        <w:rPr>
          <w:i/>
          <w:iCs/>
        </w:rPr>
        <w:t>p close</w:t>
      </w:r>
      <w:r>
        <w:t xml:space="preserve">, </w:t>
      </w:r>
      <w:r>
        <w:rPr>
          <w:i/>
          <w:iCs/>
        </w:rPr>
        <w:t>blank flanks</w:t>
      </w:r>
      <w:r>
        <w:t xml:space="preserve"> [Gouache on paper]. </w:t>
      </w:r>
      <w:r w:rsidRPr="00CB6F6A">
        <w:rPr>
          <w:i/>
        </w:rPr>
        <w:t>Candy Floss Magazine</w:t>
      </w:r>
      <w:r>
        <w:t xml:space="preserve"> (spring), 136-139.</w:t>
      </w:r>
    </w:p>
    <w:p w14:paraId="53A7BDC4" w14:textId="75877C9E" w:rsidR="00C46C80" w:rsidRDefault="00C46C80" w:rsidP="00C46C80"/>
    <w:p w14:paraId="69C4AAB1" w14:textId="77777777" w:rsidR="00F11B7C" w:rsidRDefault="00F11B7C" w:rsidP="00C46C80"/>
    <w:p w14:paraId="47F4BB5D" w14:textId="222F2A56" w:rsidR="00E00B5F" w:rsidRDefault="00485A8C" w:rsidP="00E00B5F">
      <w:pPr>
        <w:rPr>
          <w:rFonts w:cstheme="minorHAnsi"/>
          <w:b/>
          <w:bCs/>
        </w:rPr>
      </w:pPr>
      <w:r w:rsidRPr="000500D6">
        <w:rPr>
          <w:rFonts w:cstheme="minorHAnsi"/>
          <w:b/>
          <w:bCs/>
        </w:rPr>
        <w:t>SCHOOL OF SCIENCE AND TECHNOLOGY</w:t>
      </w:r>
    </w:p>
    <w:p w14:paraId="0677E276" w14:textId="77777777" w:rsidR="00A22400" w:rsidRDefault="00A22400" w:rsidP="00E00B5F">
      <w:pPr>
        <w:rPr>
          <w:rFonts w:cstheme="minorHAnsi"/>
          <w:b/>
          <w:bCs/>
        </w:rPr>
      </w:pPr>
    </w:p>
    <w:p w14:paraId="12765342" w14:textId="77777777" w:rsidR="00A060BE" w:rsidRPr="00A478D6" w:rsidRDefault="00A060BE" w:rsidP="00A060BE">
      <w:pPr>
        <w:rPr>
          <w:rFonts w:ascii="Calibri" w:eastAsia="Times New Roman" w:hAnsi="Calibri" w:cs="Calibri"/>
          <w:color w:val="000000"/>
        </w:rPr>
      </w:pPr>
      <w:r w:rsidRPr="00A858F5">
        <w:rPr>
          <w:rFonts w:ascii="Calibri" w:eastAsia="Times New Roman" w:hAnsi="Calibri" w:cs="Calibri"/>
          <w:b/>
          <w:color w:val="000000"/>
        </w:rPr>
        <w:t>Abraham</w:t>
      </w:r>
      <w:r w:rsidRPr="002D3E21">
        <w:rPr>
          <w:rFonts w:ascii="Calibri" w:eastAsia="Times New Roman" w:hAnsi="Calibri" w:cs="Calibri"/>
          <w:b/>
          <w:color w:val="000000"/>
        </w:rPr>
        <w:t>, S.</w:t>
      </w:r>
      <w:r w:rsidRPr="0037354E">
        <w:rPr>
          <w:rFonts w:ascii="Calibri" w:eastAsia="Times New Roman" w:hAnsi="Calibri" w:cs="Calibri"/>
          <w:color w:val="000000"/>
        </w:rPr>
        <w:t>,</w:t>
      </w:r>
      <w:r w:rsidRPr="002D3E21">
        <w:rPr>
          <w:rFonts w:ascii="Calibri" w:eastAsia="Times New Roman" w:hAnsi="Calibri" w:cs="Calibri"/>
          <w:b/>
          <w:color w:val="000000"/>
        </w:rPr>
        <w:t xml:space="preserve"> &amp; </w:t>
      </w:r>
      <w:r w:rsidRPr="00A858F5">
        <w:rPr>
          <w:rFonts w:ascii="Calibri" w:eastAsia="Times New Roman" w:hAnsi="Calibri" w:cs="Calibri"/>
          <w:color w:val="000000"/>
        </w:rPr>
        <w:t>Chengalur-Smith</w:t>
      </w:r>
      <w:r w:rsidRPr="002D3E21">
        <w:rPr>
          <w:rFonts w:ascii="Calibri" w:eastAsia="Times New Roman" w:hAnsi="Calibri" w:cs="Calibri"/>
          <w:color w:val="000000"/>
        </w:rPr>
        <w:t xml:space="preserve">, I. </w:t>
      </w:r>
      <w:r>
        <w:rPr>
          <w:rFonts w:ascii="Calibri" w:eastAsia="Times New Roman" w:hAnsi="Calibri" w:cs="Calibri"/>
          <w:color w:val="000000"/>
        </w:rPr>
        <w:t xml:space="preserve">(2019). </w:t>
      </w:r>
      <w:r w:rsidRPr="00A858F5">
        <w:rPr>
          <w:rFonts w:ascii="Calibri" w:eastAsia="Times New Roman" w:hAnsi="Calibri" w:cs="Calibri"/>
          <w:color w:val="000000"/>
        </w:rPr>
        <w:t>Evaluating the effectiveness of learner controlled information security training</w:t>
      </w:r>
      <w:r w:rsidRPr="00A478D6">
        <w:rPr>
          <w:rFonts w:ascii="Calibri" w:eastAsia="Times New Roman" w:hAnsi="Calibri" w:cs="Calibri"/>
          <w:i/>
          <w:color w:val="000000"/>
        </w:rPr>
        <w:t>. Computers &amp; Security</w:t>
      </w:r>
      <w:r>
        <w:rPr>
          <w:rFonts w:ascii="Calibri" w:eastAsia="Times New Roman" w:hAnsi="Calibri" w:cs="Calibri"/>
          <w:i/>
          <w:color w:val="000000"/>
        </w:rPr>
        <w:t>, 87</w:t>
      </w:r>
      <w:r w:rsidRPr="00A478D6">
        <w:rPr>
          <w:rFonts w:ascii="Calibri" w:eastAsia="Times New Roman" w:hAnsi="Calibri" w:cs="Calibri"/>
          <w:color w:val="000000"/>
        </w:rPr>
        <w:t>(2019)</w:t>
      </w:r>
      <w:r>
        <w:rPr>
          <w:rFonts w:ascii="Calibri" w:eastAsia="Times New Roman" w:hAnsi="Calibri" w:cs="Calibri"/>
          <w:i/>
          <w:color w:val="000000"/>
        </w:rPr>
        <w:t xml:space="preserve">, </w:t>
      </w:r>
      <w:r w:rsidRPr="00A478D6">
        <w:rPr>
          <w:rFonts w:ascii="Calibri" w:eastAsia="Times New Roman" w:hAnsi="Calibri" w:cs="Calibri"/>
          <w:color w:val="000000"/>
        </w:rPr>
        <w:t>Article 101586. https://doi.org/10.1016/j.cose.2019.101586</w:t>
      </w:r>
    </w:p>
    <w:p w14:paraId="6064CFD6" w14:textId="77777777" w:rsidR="00A060BE" w:rsidRDefault="00A060BE" w:rsidP="00A060BE">
      <w:pPr>
        <w:ind w:firstLine="360"/>
      </w:pPr>
      <w:r w:rsidRPr="00A858F5">
        <w:rPr>
          <w:rFonts w:ascii="Calibri" w:eastAsia="Times New Roman" w:hAnsi="Calibri" w:cs="Calibri"/>
          <w:color w:val="000000"/>
        </w:rPr>
        <w:t xml:space="preserve"> </w:t>
      </w:r>
    </w:p>
    <w:p w14:paraId="16861BD0" w14:textId="177A1042" w:rsidR="00A060BE" w:rsidRDefault="00CE4ECC" w:rsidP="00A060BE">
      <w:r>
        <w:rPr>
          <w:b/>
        </w:rPr>
        <w:t xml:space="preserve">Achat-Mendes, C., </w:t>
      </w:r>
      <w:r w:rsidR="00A060BE" w:rsidRPr="002D3E21">
        <w:rPr>
          <w:b/>
        </w:rPr>
        <w:t>Anfuso, C., Johnson, C., Shepler, B., Hurst-Kennedy, J., Pinzon,</w:t>
      </w:r>
      <w:r w:rsidR="0037354E">
        <w:rPr>
          <w:b/>
        </w:rPr>
        <w:t xml:space="preserve"> K., Simmons, R., Dekhane, S., </w:t>
      </w:r>
      <w:r w:rsidR="000B001C">
        <w:rPr>
          <w:b/>
        </w:rPr>
        <w:t xml:space="preserve">Savage, J., Sudduth, E., </w:t>
      </w:r>
      <w:r w:rsidR="00A060BE" w:rsidRPr="002D3E21">
        <w:rPr>
          <w:b/>
        </w:rPr>
        <w:t>D’Costa, A., Leader, T., Pursell, D., Runck, C., &amp; Awong-Taylor, J.</w:t>
      </w:r>
      <w:r w:rsidR="00A060BE">
        <w:t xml:space="preserve"> (2019). </w:t>
      </w:r>
      <w:r w:rsidR="00A060BE" w:rsidRPr="001518DE">
        <w:t>Learning, leaders,</w:t>
      </w:r>
      <w:r w:rsidR="00A060BE">
        <w:t xml:space="preserve"> and STEM skills: A</w:t>
      </w:r>
      <w:r w:rsidR="00A060BE" w:rsidRPr="001518DE">
        <w:t>daptation of the supplemental i</w:t>
      </w:r>
      <w:r w:rsidR="00A060BE">
        <w:t>nstruction model to improve STEM</w:t>
      </w:r>
      <w:r w:rsidR="00A060BE" w:rsidRPr="001518DE">
        <w:t xml:space="preserve"> success and build transferable skills in undergraduate courses and beyond.</w:t>
      </w:r>
      <w:r w:rsidR="00A060BE">
        <w:t xml:space="preserve"> </w:t>
      </w:r>
      <w:r w:rsidR="00A060BE" w:rsidRPr="001518DE">
        <w:rPr>
          <w:i/>
        </w:rPr>
        <w:t>Journal of STEM Education: Innovations and Research</w:t>
      </w:r>
      <w:r w:rsidR="00A060BE">
        <w:rPr>
          <w:i/>
        </w:rPr>
        <w:t>, 20</w:t>
      </w:r>
      <w:r w:rsidR="00A060BE" w:rsidRPr="001518DE">
        <w:t>(2)</w:t>
      </w:r>
      <w:r w:rsidR="00A060BE">
        <w:rPr>
          <w:i/>
        </w:rPr>
        <w:t xml:space="preserve">, </w:t>
      </w:r>
      <w:r w:rsidR="00A060BE">
        <w:t xml:space="preserve">14-23. </w:t>
      </w:r>
      <w:r w:rsidR="00A060BE" w:rsidRPr="00B85B2A">
        <w:t>https://www.jstem.org/jstem/index.php/JSTEM/article/view/2418/2135</w:t>
      </w:r>
    </w:p>
    <w:p w14:paraId="787294F0" w14:textId="7CB36BD8" w:rsidR="00A060BE" w:rsidRDefault="00A060BE" w:rsidP="00A060BE">
      <w:pPr>
        <w:rPr>
          <w:rFonts w:cstheme="minorHAnsi"/>
        </w:rPr>
      </w:pPr>
    </w:p>
    <w:p w14:paraId="14A467E3" w14:textId="77777777" w:rsidR="00193A7E" w:rsidRPr="00193A7E" w:rsidRDefault="00193A7E" w:rsidP="00193A7E">
      <w:pPr>
        <w:rPr>
          <w:rFonts w:cstheme="minorHAnsi"/>
        </w:rPr>
      </w:pPr>
      <w:r w:rsidRPr="00193A7E">
        <w:rPr>
          <w:b/>
        </w:rPr>
        <w:t>Annan, K., Onodipe, G., &amp; Stephenson, A.</w:t>
      </w:r>
      <w:r w:rsidRPr="00193A7E">
        <w:t xml:space="preserve"> </w:t>
      </w:r>
      <w:r>
        <w:t xml:space="preserve">(2019). </w:t>
      </w:r>
      <w:r w:rsidRPr="00193A7E">
        <w:t>Using student-created content videos in flipped learning to enhance student higher order thinking skills, engagement, and satisfaction</w:t>
      </w:r>
      <w:r>
        <w:t xml:space="preserve">. </w:t>
      </w:r>
      <w:r w:rsidRPr="00193A7E">
        <w:rPr>
          <w:i/>
        </w:rPr>
        <w:t>Journal of Education and Social Policy, 6</w:t>
      </w:r>
      <w:r>
        <w:t xml:space="preserve">(3), 22-31. </w:t>
      </w:r>
      <w:r w:rsidRPr="00193A7E">
        <w:rPr>
          <w:rFonts w:cstheme="minorHAnsi"/>
          <w:color w:val="333333"/>
          <w:spacing w:val="2"/>
          <w:shd w:val="clear" w:color="auto" w:fill="FFFFFF"/>
        </w:rPr>
        <w:t>http://dx.doi.org/10.30845/jesp.v6n3p1</w:t>
      </w:r>
    </w:p>
    <w:p w14:paraId="0232329B" w14:textId="77777777" w:rsidR="00193A7E" w:rsidRPr="00193A7E" w:rsidRDefault="00193A7E" w:rsidP="00193A7E">
      <w:pPr>
        <w:rPr>
          <w:rFonts w:cstheme="minorHAnsi"/>
          <w:b/>
        </w:rPr>
      </w:pPr>
    </w:p>
    <w:p w14:paraId="75EE5100" w14:textId="596EA1B5" w:rsidR="00CF6E2B" w:rsidRDefault="000B001C" w:rsidP="00AD2E5C">
      <w:pPr>
        <w:rPr>
          <w:rFonts w:cstheme="minorHAnsi"/>
        </w:rPr>
      </w:pPr>
      <w:r>
        <w:rPr>
          <w:rFonts w:cstheme="minorHAnsi"/>
          <w:b/>
        </w:rPr>
        <w:t xml:space="preserve">Anzovino, M. E., </w:t>
      </w:r>
      <w:r w:rsidR="00CF6E2B" w:rsidRPr="00CF6E2B">
        <w:rPr>
          <w:rFonts w:cstheme="minorHAnsi"/>
          <w:b/>
        </w:rPr>
        <w:t>Mallia, V. A.,</w:t>
      </w:r>
      <w:r>
        <w:rPr>
          <w:rFonts w:cstheme="minorHAnsi"/>
          <w:b/>
        </w:rPr>
        <w:t xml:space="preserve"> Morton, M. S., </w:t>
      </w:r>
      <w:r w:rsidR="00CF6E2B" w:rsidRPr="00CF6E2B">
        <w:rPr>
          <w:rFonts w:cstheme="minorHAnsi"/>
          <w:b/>
        </w:rPr>
        <w:t>Barker Paredes,</w:t>
      </w:r>
      <w:r>
        <w:rPr>
          <w:rFonts w:cstheme="minorHAnsi"/>
          <w:b/>
        </w:rPr>
        <w:t xml:space="preserve"> </w:t>
      </w:r>
      <w:r w:rsidR="00CF6E2B" w:rsidRPr="00CF6E2B">
        <w:rPr>
          <w:rFonts w:cstheme="minorHAnsi"/>
          <w:b/>
        </w:rPr>
        <w:t>J. E., Pennington, R., Pursell, D. P., Rudd, G. E. A., Shepler, B., Villanueva, O.,</w:t>
      </w:r>
      <w:r w:rsidR="00CF6E2B">
        <w:rPr>
          <w:rFonts w:cstheme="minorHAnsi"/>
        </w:rPr>
        <w:t xml:space="preserve"> </w:t>
      </w:r>
      <w:r w:rsidR="00CF6E2B" w:rsidRPr="003D5AF4">
        <w:rPr>
          <w:rFonts w:cstheme="minorHAnsi"/>
          <w:b/>
        </w:rPr>
        <w:t>&amp; Lee, S.</w:t>
      </w:r>
      <w:r w:rsidR="00CF6E2B">
        <w:rPr>
          <w:rFonts w:cstheme="minorHAnsi"/>
        </w:rPr>
        <w:t xml:space="preserve"> (2020). Insights and initiatives while t</w:t>
      </w:r>
      <w:r w:rsidR="00CF6E2B" w:rsidRPr="00CF6E2B">
        <w:rPr>
          <w:rFonts w:cstheme="minorHAnsi"/>
        </w:rPr>
        <w:t>eaching Organic C</w:t>
      </w:r>
      <w:r w:rsidR="00CF6E2B">
        <w:rPr>
          <w:rFonts w:cstheme="minorHAnsi"/>
        </w:rPr>
        <w:t>hemistry I and II with laboratory courses in the t</w:t>
      </w:r>
      <w:r w:rsidR="00CF6E2B" w:rsidRPr="00CF6E2B">
        <w:rPr>
          <w:rFonts w:cstheme="minorHAnsi"/>
        </w:rPr>
        <w:t>ime of COVID-19</w:t>
      </w:r>
      <w:r w:rsidR="00CF6E2B">
        <w:rPr>
          <w:rFonts w:cstheme="minorHAnsi"/>
        </w:rPr>
        <w:t xml:space="preserve">. </w:t>
      </w:r>
      <w:r w:rsidR="00CF6E2B" w:rsidRPr="00CF6E2B">
        <w:rPr>
          <w:rFonts w:cstheme="minorHAnsi"/>
          <w:i/>
        </w:rPr>
        <w:t>Journal of Chemical Education, 97</w:t>
      </w:r>
      <w:r w:rsidR="00CF6E2B">
        <w:rPr>
          <w:rFonts w:cstheme="minorHAnsi"/>
        </w:rPr>
        <w:t xml:space="preserve">(9), 324-3245. </w:t>
      </w:r>
      <w:r w:rsidRPr="000B001C">
        <w:rPr>
          <w:rFonts w:cstheme="minorHAnsi"/>
        </w:rPr>
        <w:t>https://doi.org/10.1021/acs.jchemed.0c00766</w:t>
      </w:r>
    </w:p>
    <w:p w14:paraId="52F342DC" w14:textId="77777777" w:rsidR="000B001C" w:rsidRDefault="000B001C" w:rsidP="00AD2E5C">
      <w:pPr>
        <w:rPr>
          <w:rFonts w:cstheme="minorHAnsi"/>
        </w:rPr>
      </w:pPr>
    </w:p>
    <w:p w14:paraId="4930D178" w14:textId="3E90056D" w:rsidR="00245C1B" w:rsidRPr="00AD2E5C" w:rsidRDefault="00245C1B" w:rsidP="00AD2E5C">
      <w:pPr>
        <w:rPr>
          <w:rFonts w:eastAsia="Times New Roman" w:cstheme="minorHAnsi"/>
          <w:color w:val="000000"/>
        </w:rPr>
      </w:pPr>
      <w:r w:rsidRPr="00E7791D">
        <w:rPr>
          <w:rFonts w:cstheme="minorHAnsi"/>
        </w:rPr>
        <w:t xml:space="preserve">Chang, H., Downie, S., Peng, H., &amp; </w:t>
      </w:r>
      <w:r w:rsidRPr="00E7791D">
        <w:rPr>
          <w:rFonts w:cstheme="minorHAnsi"/>
          <w:b/>
          <w:bCs/>
        </w:rPr>
        <w:t>Sun, F.</w:t>
      </w:r>
      <w:r>
        <w:rPr>
          <w:rFonts w:cstheme="minorHAnsi"/>
          <w:b/>
          <w:bCs/>
        </w:rPr>
        <w:t xml:space="preserve"> </w:t>
      </w:r>
      <w:r w:rsidRPr="00696546">
        <w:rPr>
          <w:rFonts w:cstheme="minorHAnsi"/>
        </w:rPr>
        <w:t>(2019).</w:t>
      </w:r>
      <w:r>
        <w:rPr>
          <w:rFonts w:cstheme="minorHAnsi"/>
          <w:b/>
          <w:bCs/>
        </w:rPr>
        <w:t xml:space="preserve">  </w:t>
      </w:r>
      <w:r w:rsidRPr="00696546">
        <w:rPr>
          <w:rFonts w:ascii="Calibri" w:eastAsia="Times New Roman" w:hAnsi="Calibri" w:cs="Calibri"/>
          <w:color w:val="000000"/>
        </w:rPr>
        <w:t>Floral organogenesis in three members of the tribe Delphinieae (Ranunculaceae)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7E0B29" w:rsidRPr="00C029AE">
        <w:rPr>
          <w:rFonts w:cstheme="minorHAnsi"/>
          <w:i/>
          <w:iCs/>
        </w:rPr>
        <w:t xml:space="preserve">Plants, </w:t>
      </w:r>
      <w:r w:rsidR="007E0B29">
        <w:rPr>
          <w:rFonts w:cstheme="minorHAnsi"/>
          <w:i/>
          <w:iCs/>
        </w:rPr>
        <w:t>8</w:t>
      </w:r>
      <w:r w:rsidR="007E0B29">
        <w:rPr>
          <w:rFonts w:cstheme="minorHAnsi"/>
        </w:rPr>
        <w:t xml:space="preserve">(11), Article 493. </w:t>
      </w:r>
      <w:r w:rsidR="00E532B6" w:rsidRPr="00AD2E5C">
        <w:rPr>
          <w:rFonts w:cstheme="minorHAnsi"/>
          <w:shd w:val="clear" w:color="auto" w:fill="FFFFFF"/>
        </w:rPr>
        <w:t>https://doi.org/10.3390/plants8110493</w:t>
      </w:r>
    </w:p>
    <w:p w14:paraId="70E0BE3C" w14:textId="2645BCFD" w:rsidR="00245C1B" w:rsidRDefault="00245C1B" w:rsidP="00245C1B">
      <w:pPr>
        <w:rPr>
          <w:rFonts w:ascii="Calibri" w:eastAsia="Times New Roman" w:hAnsi="Calibri" w:cs="Calibri"/>
          <w:color w:val="FF0000"/>
        </w:rPr>
      </w:pPr>
    </w:p>
    <w:p w14:paraId="5C6FEAF5" w14:textId="50C14F01" w:rsidR="00BD511C" w:rsidRPr="004F6E94" w:rsidRDefault="00BD511C" w:rsidP="00CE4ECC">
      <w:pPr>
        <w:rPr>
          <w:rFonts w:cstheme="minorHAnsi"/>
        </w:rPr>
      </w:pPr>
      <w:r w:rsidRPr="004F6E94">
        <w:rPr>
          <w:rFonts w:cstheme="minorHAnsi"/>
        </w:rPr>
        <w:t>Bougie, J., Gangopadhyaya,</w:t>
      </w:r>
      <w:r w:rsidR="00CE4ECC" w:rsidRPr="004F6E94">
        <w:rPr>
          <w:rFonts w:cstheme="minorHAnsi"/>
        </w:rPr>
        <w:t xml:space="preserve"> A., </w:t>
      </w:r>
      <w:r w:rsidRPr="004F6E94">
        <w:rPr>
          <w:rFonts w:cstheme="minorHAnsi"/>
          <w:b/>
        </w:rPr>
        <w:t>Moses,</w:t>
      </w:r>
      <w:r w:rsidR="00CE4ECC" w:rsidRPr="004F6E94">
        <w:rPr>
          <w:rFonts w:cstheme="minorHAnsi"/>
          <w:b/>
        </w:rPr>
        <w:t xml:space="preserve"> S.</w:t>
      </w:r>
      <w:r w:rsidR="00CE4ECC" w:rsidRPr="0037354E">
        <w:rPr>
          <w:rFonts w:cstheme="minorHAnsi"/>
        </w:rPr>
        <w:t>,</w:t>
      </w:r>
      <w:r w:rsidR="00CE4ECC" w:rsidRPr="004F6E94">
        <w:rPr>
          <w:rFonts w:cstheme="minorHAnsi"/>
        </w:rPr>
        <w:t xml:space="preserve"> </w:t>
      </w:r>
      <w:r w:rsidRPr="004F6E94">
        <w:rPr>
          <w:rFonts w:cstheme="minorHAnsi"/>
        </w:rPr>
        <w:t>Polak,</w:t>
      </w:r>
      <w:r w:rsidR="00CE4ECC" w:rsidRPr="004F6E94">
        <w:rPr>
          <w:rFonts w:cstheme="minorHAnsi"/>
        </w:rPr>
        <w:t xml:space="preserve"> R. D., </w:t>
      </w:r>
      <w:r w:rsidRPr="004F6E94">
        <w:rPr>
          <w:rFonts w:cstheme="minorHAnsi"/>
        </w:rPr>
        <w:t>Ramsey,</w:t>
      </w:r>
      <w:r w:rsidR="00CE4ECC" w:rsidRPr="004F6E94">
        <w:rPr>
          <w:rFonts w:cstheme="minorHAnsi"/>
        </w:rPr>
        <w:t xml:space="preserve"> G. P., &amp;</w:t>
      </w:r>
      <w:r w:rsidRPr="004F6E94">
        <w:rPr>
          <w:rFonts w:cstheme="minorHAnsi"/>
        </w:rPr>
        <w:t xml:space="preserve"> Walkoszf</w:t>
      </w:r>
      <w:r w:rsidR="00CE4ECC" w:rsidRPr="004F6E94">
        <w:rPr>
          <w:rFonts w:cstheme="minorHAnsi"/>
        </w:rPr>
        <w:t xml:space="preserve">, W. </w:t>
      </w:r>
      <w:r w:rsidR="004F6E94" w:rsidRPr="004F6E94">
        <w:rPr>
          <w:rFonts w:cstheme="minorHAnsi"/>
        </w:rPr>
        <w:t xml:space="preserve">(2020). A first-year research experience: The Freshman Project in Physics at Loyola University Chicago. </w:t>
      </w:r>
      <w:r w:rsidR="004F6E94" w:rsidRPr="004F6E94">
        <w:rPr>
          <w:rFonts w:cstheme="minorHAnsi"/>
          <w:i/>
        </w:rPr>
        <w:t>American Journal of Physics, 88</w:t>
      </w:r>
      <w:r w:rsidR="004F6E94" w:rsidRPr="004F6E94">
        <w:rPr>
          <w:rFonts w:cstheme="minorHAnsi"/>
        </w:rPr>
        <w:t xml:space="preserve">. Advance online publication. </w:t>
      </w:r>
      <w:r w:rsidR="004F6E94" w:rsidRPr="00AC159F">
        <w:rPr>
          <w:rFonts w:cstheme="minorHAnsi"/>
        </w:rPr>
        <w:t>https://doi.org/10.1119/10.00</w:t>
      </w:r>
      <w:r w:rsidR="004F6E94" w:rsidRPr="00AC159F">
        <w:rPr>
          <w:rFonts w:cstheme="minorHAnsi"/>
        </w:rPr>
        <w:t>0</w:t>
      </w:r>
      <w:r w:rsidR="004F6E94" w:rsidRPr="00AC159F">
        <w:rPr>
          <w:rFonts w:cstheme="minorHAnsi"/>
        </w:rPr>
        <w:t>1611</w:t>
      </w:r>
    </w:p>
    <w:p w14:paraId="2CA1493B" w14:textId="77777777" w:rsidR="00BD511C" w:rsidRPr="00CE4ECC" w:rsidRDefault="00BD511C" w:rsidP="00CE4ECC"/>
    <w:p w14:paraId="1FA7AF9E" w14:textId="0A6C93AC" w:rsidR="007A455A" w:rsidRPr="00AD2E5C" w:rsidRDefault="007A455A" w:rsidP="00AD2E5C">
      <w:pPr>
        <w:tabs>
          <w:tab w:val="left" w:pos="6435"/>
        </w:tabs>
        <w:rPr>
          <w:rFonts w:cstheme="minorHAnsi"/>
          <w:b/>
          <w:u w:val="single"/>
        </w:rPr>
      </w:pPr>
      <w:r w:rsidRPr="006C35E3">
        <w:rPr>
          <w:rFonts w:cstheme="minorHAnsi"/>
        </w:rPr>
        <w:t xml:space="preserve">Chang, H., &amp; </w:t>
      </w:r>
      <w:r w:rsidRPr="00630BC3">
        <w:rPr>
          <w:rFonts w:cstheme="minorHAnsi"/>
          <w:b/>
          <w:bCs/>
        </w:rPr>
        <w:t>Sun, F.</w:t>
      </w:r>
      <w:r>
        <w:rPr>
          <w:rFonts w:cstheme="minorHAnsi"/>
        </w:rPr>
        <w:t xml:space="preserve"> (2020). </w:t>
      </w:r>
      <w:r w:rsidRPr="00AD590D">
        <w:rPr>
          <w:rFonts w:cstheme="minorHAnsi"/>
        </w:rPr>
        <w:t>Temporal distinction between male and female floral organ development in Nicotiana tabacum cv. Xanthi (Solanaceae)</w:t>
      </w:r>
      <w:r>
        <w:rPr>
          <w:rFonts w:cstheme="minorHAnsi"/>
        </w:rPr>
        <w:t xml:space="preserve">. </w:t>
      </w:r>
      <w:r w:rsidRPr="00C029AE">
        <w:rPr>
          <w:rFonts w:cstheme="minorHAnsi"/>
          <w:i/>
          <w:iCs/>
        </w:rPr>
        <w:t>Plants, 9</w:t>
      </w:r>
      <w:r>
        <w:rPr>
          <w:rFonts w:cstheme="minorHAnsi"/>
        </w:rPr>
        <w:t xml:space="preserve">(1), Article 127. </w:t>
      </w:r>
      <w:r w:rsidRPr="00AD2E5C">
        <w:rPr>
          <w:rFonts w:cstheme="minorHAnsi"/>
          <w:bCs/>
          <w:shd w:val="clear" w:color="auto" w:fill="FFFFFF"/>
        </w:rPr>
        <w:t>https://doi.org/10.3390/plants9010127</w:t>
      </w:r>
    </w:p>
    <w:p w14:paraId="635613FE" w14:textId="77777777" w:rsidR="00AD2E5C" w:rsidRDefault="00AD2E5C" w:rsidP="00765DBF">
      <w:pPr>
        <w:rPr>
          <w:b/>
          <w:bCs/>
        </w:rPr>
      </w:pPr>
    </w:p>
    <w:p w14:paraId="67373E7F" w14:textId="5092321C" w:rsidR="00765DBF" w:rsidRPr="00AD2E5C" w:rsidRDefault="00765DBF" w:rsidP="00AD2E5C">
      <w:pPr>
        <w:rPr>
          <w:rStyle w:val="Hyperlink"/>
          <w:rFonts w:cstheme="minorHAnsi"/>
          <w:color w:val="0580C3"/>
          <w:shd w:val="clear" w:color="auto" w:fill="FDFDFD"/>
        </w:rPr>
      </w:pPr>
      <w:r w:rsidRPr="00AD2E5C">
        <w:rPr>
          <w:rFonts w:cstheme="minorHAnsi"/>
          <w:b/>
          <w:bCs/>
        </w:rPr>
        <w:t>D'Costa, A., &amp; Barnes,</w:t>
      </w:r>
      <w:r w:rsidR="0048076B" w:rsidRPr="00AD2E5C">
        <w:rPr>
          <w:rFonts w:cstheme="minorHAnsi"/>
          <w:b/>
          <w:bCs/>
        </w:rPr>
        <w:t xml:space="preserve"> </w:t>
      </w:r>
      <w:r w:rsidRPr="00AD2E5C">
        <w:rPr>
          <w:rFonts w:cstheme="minorHAnsi"/>
          <w:b/>
          <w:bCs/>
        </w:rPr>
        <w:t>D.</w:t>
      </w:r>
      <w:r w:rsidRPr="00AD2E5C">
        <w:rPr>
          <w:rFonts w:cstheme="minorHAnsi"/>
        </w:rPr>
        <w:t xml:space="preserve"> (2020). </w:t>
      </w:r>
      <w:r w:rsidRPr="00AD2E5C">
        <w:rPr>
          <w:rFonts w:eastAsia="Times New Roman" w:cstheme="minorHAnsi"/>
          <w:color w:val="000000"/>
        </w:rPr>
        <w:t xml:space="preserve">Using immunocytochemistry and fluorescence microscopy </w:t>
      </w:r>
      <w:r w:rsidR="004C09FB" w:rsidRPr="00AD2E5C">
        <w:rPr>
          <w:rFonts w:eastAsia="Times New Roman" w:cstheme="minorHAnsi"/>
          <w:color w:val="000000"/>
        </w:rPr>
        <w:t>i</w:t>
      </w:r>
      <w:r w:rsidRPr="00AD2E5C">
        <w:rPr>
          <w:rFonts w:eastAsia="Times New Roman" w:cstheme="minorHAnsi"/>
          <w:color w:val="000000"/>
        </w:rPr>
        <w:t xml:space="preserve">maging to </w:t>
      </w:r>
      <w:r w:rsidR="004C09FB" w:rsidRPr="00AD2E5C">
        <w:rPr>
          <w:rFonts w:eastAsia="Times New Roman" w:cstheme="minorHAnsi"/>
          <w:color w:val="000000"/>
        </w:rPr>
        <w:t>e</w:t>
      </w:r>
      <w:r w:rsidRPr="00AD2E5C">
        <w:rPr>
          <w:rFonts w:eastAsia="Times New Roman" w:cstheme="minorHAnsi"/>
          <w:color w:val="000000"/>
        </w:rPr>
        <w:t xml:space="preserve">xplore the </w:t>
      </w:r>
      <w:r w:rsidR="004C09FB" w:rsidRPr="00AD2E5C">
        <w:rPr>
          <w:rFonts w:eastAsia="Times New Roman" w:cstheme="minorHAnsi"/>
          <w:color w:val="000000"/>
        </w:rPr>
        <w:t>m</w:t>
      </w:r>
      <w:r w:rsidRPr="00AD2E5C">
        <w:rPr>
          <w:rFonts w:eastAsia="Times New Roman" w:cstheme="minorHAnsi"/>
          <w:color w:val="000000"/>
        </w:rPr>
        <w:t xml:space="preserve">echanism of </w:t>
      </w:r>
      <w:r w:rsidR="004C09FB" w:rsidRPr="00AD2E5C">
        <w:rPr>
          <w:rFonts w:eastAsia="Times New Roman" w:cstheme="minorHAnsi"/>
          <w:color w:val="000000"/>
        </w:rPr>
        <w:t>a</w:t>
      </w:r>
      <w:r w:rsidRPr="00AD2E5C">
        <w:rPr>
          <w:rFonts w:eastAsia="Times New Roman" w:cstheme="minorHAnsi"/>
          <w:color w:val="000000"/>
        </w:rPr>
        <w:t xml:space="preserve">ction of </w:t>
      </w:r>
      <w:r w:rsidR="004C09FB" w:rsidRPr="00AD2E5C">
        <w:rPr>
          <w:rFonts w:eastAsia="Times New Roman" w:cstheme="minorHAnsi"/>
          <w:color w:val="000000"/>
        </w:rPr>
        <w:t>a</w:t>
      </w:r>
      <w:r w:rsidRPr="00AD2E5C">
        <w:rPr>
          <w:rFonts w:eastAsia="Times New Roman" w:cstheme="minorHAnsi"/>
          <w:color w:val="000000"/>
        </w:rPr>
        <w:t>nti-</w:t>
      </w:r>
      <w:r w:rsidR="004C09FB" w:rsidRPr="00AD2E5C">
        <w:rPr>
          <w:rFonts w:eastAsia="Times New Roman" w:cstheme="minorHAnsi"/>
          <w:color w:val="000000"/>
        </w:rPr>
        <w:t>c</w:t>
      </w:r>
      <w:r w:rsidRPr="00AD2E5C">
        <w:rPr>
          <w:rFonts w:eastAsia="Times New Roman" w:cstheme="minorHAnsi"/>
          <w:color w:val="000000"/>
        </w:rPr>
        <w:t xml:space="preserve">ancer </w:t>
      </w:r>
      <w:r w:rsidR="004C09FB" w:rsidRPr="00AD2E5C">
        <w:rPr>
          <w:rFonts w:eastAsia="Times New Roman" w:cstheme="minorHAnsi"/>
          <w:color w:val="000000"/>
        </w:rPr>
        <w:t>d</w:t>
      </w:r>
      <w:r w:rsidRPr="00AD2E5C">
        <w:rPr>
          <w:rFonts w:eastAsia="Times New Roman" w:cstheme="minorHAnsi"/>
          <w:color w:val="000000"/>
        </w:rPr>
        <w:t xml:space="preserve">rugs on the </w:t>
      </w:r>
      <w:r w:rsidR="004C09FB" w:rsidRPr="00AD2E5C">
        <w:rPr>
          <w:rFonts w:eastAsia="Times New Roman" w:cstheme="minorHAnsi"/>
          <w:color w:val="000000"/>
        </w:rPr>
        <w:t>c</w:t>
      </w:r>
      <w:r w:rsidRPr="00AD2E5C">
        <w:rPr>
          <w:rFonts w:eastAsia="Times New Roman" w:cstheme="minorHAnsi"/>
          <w:color w:val="000000"/>
        </w:rPr>
        <w:t xml:space="preserve">ell </w:t>
      </w:r>
      <w:r w:rsidR="004C09FB" w:rsidRPr="00AD2E5C">
        <w:rPr>
          <w:rFonts w:eastAsia="Times New Roman" w:cstheme="minorHAnsi"/>
          <w:color w:val="000000"/>
        </w:rPr>
        <w:t>c</w:t>
      </w:r>
      <w:r w:rsidRPr="00AD2E5C">
        <w:rPr>
          <w:rFonts w:eastAsia="Times New Roman" w:cstheme="minorHAnsi"/>
          <w:color w:val="000000"/>
        </w:rPr>
        <w:t>ycle</w:t>
      </w:r>
      <w:r w:rsidR="004C09FB" w:rsidRPr="00AD2E5C">
        <w:rPr>
          <w:rFonts w:eastAsia="Times New Roman" w:cstheme="minorHAnsi"/>
          <w:color w:val="000000"/>
        </w:rPr>
        <w:t xml:space="preserve">. </w:t>
      </w:r>
      <w:r w:rsidR="004C09FB" w:rsidRPr="00AD2E5C">
        <w:rPr>
          <w:rFonts w:eastAsia="Times New Roman" w:cstheme="minorHAnsi"/>
          <w:i/>
          <w:iCs/>
          <w:color w:val="000000"/>
        </w:rPr>
        <w:t>CourseSource.</w:t>
      </w:r>
      <w:r w:rsidR="00C858F8" w:rsidRPr="00AD2E5C">
        <w:rPr>
          <w:rFonts w:eastAsia="Times New Roman" w:cstheme="minorHAnsi"/>
          <w:i/>
          <w:iCs/>
          <w:color w:val="000000"/>
        </w:rPr>
        <w:t xml:space="preserve"> </w:t>
      </w:r>
      <w:r w:rsidR="00C858F8" w:rsidRPr="00A22400">
        <w:rPr>
          <w:rFonts w:cstheme="minorHAnsi"/>
          <w:shd w:val="clear" w:color="auto" w:fill="FDFDFD"/>
        </w:rPr>
        <w:t>https://doi.org/10.24918/cs.2020.12</w:t>
      </w:r>
    </w:p>
    <w:p w14:paraId="01F99C61" w14:textId="30B10734" w:rsidR="00765DBF" w:rsidRDefault="00765DBF" w:rsidP="007A455A"/>
    <w:p w14:paraId="70D6C168" w14:textId="37DD9385" w:rsidR="00A060BE" w:rsidRDefault="00A060BE" w:rsidP="00A060BE">
      <w:pPr>
        <w:rPr>
          <w:rFonts w:ascii="Verdana" w:hAnsi="Verdana"/>
          <w:b/>
          <w:bCs/>
          <w:color w:val="000000"/>
          <w:sz w:val="18"/>
          <w:szCs w:val="18"/>
        </w:rPr>
      </w:pPr>
      <w:r w:rsidRPr="00F12EAF">
        <w:rPr>
          <w:b/>
        </w:rPr>
        <w:t>Encarnacion-Thomas, E.,</w:t>
      </w:r>
      <w:r w:rsidRPr="00E45B15">
        <w:t xml:space="preserve"> Sommer, R., </w:t>
      </w:r>
      <w:r w:rsidRPr="00F12EAF">
        <w:rPr>
          <w:b/>
        </w:rPr>
        <w:t>Mallia, A.,</w:t>
      </w:r>
      <w:r w:rsidR="0037354E">
        <w:rPr>
          <w:b/>
        </w:rPr>
        <w:t xml:space="preserve"> &amp; </w:t>
      </w:r>
      <w:r w:rsidRPr="00F12EAF">
        <w:rPr>
          <w:b/>
        </w:rPr>
        <w:t>Sloop, J.</w:t>
      </w:r>
      <w:r>
        <w:t xml:space="preserve"> (2020). </w:t>
      </w:r>
      <w:r w:rsidRPr="00E45B15">
        <w:t>(E)-2-(3, 5-Dimethoxybenzylidene) indan-1-one.</w:t>
      </w:r>
      <w:r>
        <w:t xml:space="preserve"> </w:t>
      </w:r>
      <w:r w:rsidRPr="00F12EAF">
        <w:rPr>
          <w:i/>
        </w:rPr>
        <w:t>IUCrData,</w:t>
      </w:r>
      <w:r>
        <w:t xml:space="preserve"> </w:t>
      </w:r>
      <w:r w:rsidRPr="00F12EAF">
        <w:rPr>
          <w:i/>
        </w:rPr>
        <w:t>5</w:t>
      </w:r>
      <w:r>
        <w:t xml:space="preserve">(6). Article 200759.  </w:t>
      </w:r>
      <w:r w:rsidRPr="00A22400">
        <w:rPr>
          <w:rFonts w:cstheme="minorHAnsi"/>
        </w:rPr>
        <w:t>https://doi.org/10.1107/S2414314620007592</w:t>
      </w:r>
    </w:p>
    <w:p w14:paraId="79C69888" w14:textId="77777777" w:rsidR="00A060BE" w:rsidRDefault="00A060BE" w:rsidP="00A060BE">
      <w:pPr>
        <w:rPr>
          <w:rFonts w:ascii="Verdana" w:hAnsi="Verdana"/>
          <w:caps/>
          <w:color w:val="666666"/>
          <w:sz w:val="18"/>
          <w:szCs w:val="18"/>
        </w:rPr>
      </w:pPr>
    </w:p>
    <w:p w14:paraId="52D68D05" w14:textId="1D6A01DD" w:rsidR="00A060BE" w:rsidRDefault="00A060BE" w:rsidP="00A060BE">
      <w:pPr>
        <w:rPr>
          <w:rFonts w:ascii="Calibri" w:eastAsia="Times New Roman" w:hAnsi="Calibri" w:cs="Calibri"/>
          <w:color w:val="000000"/>
        </w:rPr>
      </w:pPr>
      <w:r w:rsidRPr="005D625B">
        <w:rPr>
          <w:rFonts w:ascii="Calibri" w:eastAsia="Times New Roman" w:hAnsi="Calibri" w:cs="Calibri"/>
          <w:b/>
          <w:color w:val="000000"/>
        </w:rPr>
        <w:t>Forlemu, N. Y., &amp; Sloop, J.</w:t>
      </w:r>
      <w:r>
        <w:rPr>
          <w:rFonts w:ascii="Calibri" w:eastAsia="Times New Roman" w:hAnsi="Calibri" w:cs="Calibri"/>
          <w:color w:val="000000"/>
        </w:rPr>
        <w:t xml:space="preserve"> (2020). </w:t>
      </w:r>
      <w:r w:rsidRPr="005D625B">
        <w:rPr>
          <w:rFonts w:ascii="Calibri" w:eastAsia="Times New Roman" w:hAnsi="Calibri" w:cs="Calibri"/>
          <w:color w:val="000000"/>
        </w:rPr>
        <w:t>Molecular dynamics simulatio</w:t>
      </w:r>
      <w:r>
        <w:rPr>
          <w:rFonts w:ascii="Calibri" w:eastAsia="Times New Roman" w:hAnsi="Calibri" w:cs="Calibri"/>
          <w:color w:val="000000"/>
        </w:rPr>
        <w:t>ns of the interactions between Triose P</w:t>
      </w:r>
      <w:r w:rsidRPr="005D625B">
        <w:rPr>
          <w:rFonts w:ascii="Calibri" w:eastAsia="Times New Roman" w:hAnsi="Calibri" w:cs="Calibri"/>
          <w:color w:val="000000"/>
        </w:rPr>
        <w:t>hosphate</w:t>
      </w:r>
      <w:r>
        <w:rPr>
          <w:rFonts w:ascii="Calibri" w:eastAsia="Times New Roman" w:hAnsi="Calibri" w:cs="Calibri"/>
          <w:color w:val="000000"/>
        </w:rPr>
        <w:t xml:space="preserve"> Isomerase and S</w:t>
      </w:r>
      <w:r w:rsidRPr="005D625B">
        <w:rPr>
          <w:rFonts w:ascii="Calibri" w:eastAsia="Times New Roman" w:hAnsi="Calibri" w:cs="Calibri"/>
          <w:color w:val="000000"/>
        </w:rPr>
        <w:t>ulfonamides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5D625B">
        <w:rPr>
          <w:rFonts w:ascii="Calibri" w:eastAsia="Times New Roman" w:hAnsi="Calibri" w:cs="Calibri"/>
          <w:i/>
          <w:color w:val="000000"/>
        </w:rPr>
        <w:t>PeerJ Physical Chemistry</w:t>
      </w:r>
      <w:r>
        <w:rPr>
          <w:rFonts w:ascii="Calibri" w:eastAsia="Times New Roman" w:hAnsi="Calibri" w:cs="Calibri"/>
          <w:color w:val="000000"/>
        </w:rPr>
        <w:t xml:space="preserve">. Advance online publication. </w:t>
      </w:r>
      <w:r w:rsidR="00420368" w:rsidRPr="00A22400">
        <w:rPr>
          <w:rFonts w:ascii="Calibri" w:eastAsia="Times New Roman" w:hAnsi="Calibri" w:cs="Calibri"/>
        </w:rPr>
        <w:t>https://doi.org/10.7717/peerj-pchem.13</w:t>
      </w:r>
    </w:p>
    <w:p w14:paraId="37855940" w14:textId="293592DE" w:rsidR="00420368" w:rsidRDefault="00420368" w:rsidP="00A060BE">
      <w:pPr>
        <w:rPr>
          <w:rFonts w:ascii="Calibri" w:eastAsia="Times New Roman" w:hAnsi="Calibri" w:cs="Calibri"/>
          <w:color w:val="000000"/>
        </w:rPr>
      </w:pPr>
    </w:p>
    <w:p w14:paraId="0F030F82" w14:textId="7FBDB425" w:rsidR="00420368" w:rsidRDefault="00420368" w:rsidP="00A060BE">
      <w:pPr>
        <w:rPr>
          <w:rFonts w:ascii="Calibri" w:eastAsia="Times New Roman" w:hAnsi="Calibri" w:cs="Calibri"/>
          <w:color w:val="000000"/>
        </w:rPr>
      </w:pPr>
      <w:r w:rsidRPr="00261821">
        <w:rPr>
          <w:rFonts w:ascii="Calibri" w:eastAsia="Times New Roman" w:hAnsi="Calibri" w:cs="Calibri"/>
          <w:b/>
          <w:color w:val="000000"/>
        </w:rPr>
        <w:t>Hurst-Kennedy, J., Saum, M., Achat-Mendes, C., D'Costa, A., Javazon, E., Katzman, S., Ricks, E., &amp; Barrera, A.</w:t>
      </w:r>
      <w:r>
        <w:rPr>
          <w:rFonts w:ascii="Calibri" w:eastAsia="Times New Roman" w:hAnsi="Calibri" w:cs="Calibri"/>
          <w:color w:val="000000"/>
        </w:rPr>
        <w:t xml:space="preserve"> (2020). </w:t>
      </w:r>
      <w:r w:rsidRPr="00420368">
        <w:rPr>
          <w:rFonts w:ascii="Calibri" w:eastAsia="Times New Roman" w:hAnsi="Calibri" w:cs="Calibri"/>
          <w:color w:val="000000"/>
        </w:rPr>
        <w:t>The impact of a semester-long, cell culture and fluorescence microscopy cure on learning and attitudes in an underrepresented stem student population</w:t>
      </w:r>
      <w:r w:rsidR="004E6DE1">
        <w:rPr>
          <w:rFonts w:ascii="Calibri" w:eastAsia="Times New Roman" w:hAnsi="Calibri" w:cs="Calibri"/>
          <w:color w:val="000000"/>
        </w:rPr>
        <w:t xml:space="preserve">. </w:t>
      </w:r>
      <w:r w:rsidR="004E6DE1" w:rsidRPr="004E6DE1">
        <w:rPr>
          <w:rFonts w:ascii="Calibri" w:eastAsia="Times New Roman" w:hAnsi="Calibri" w:cs="Calibri"/>
          <w:i/>
          <w:color w:val="000000"/>
        </w:rPr>
        <w:t>Journal of Microbiology &amp; Biology Education, 21</w:t>
      </w:r>
      <w:r w:rsidR="004E6DE1">
        <w:rPr>
          <w:rFonts w:ascii="Calibri" w:eastAsia="Times New Roman" w:hAnsi="Calibri" w:cs="Calibri"/>
          <w:color w:val="000000"/>
        </w:rPr>
        <w:t>(1), 1-9. https://doi.org/10.1128/jmbe.v21il.2001</w:t>
      </w:r>
    </w:p>
    <w:p w14:paraId="0BECDD26" w14:textId="41537C32" w:rsidR="00A060BE" w:rsidRDefault="00A060BE" w:rsidP="00A060BE">
      <w:pPr>
        <w:rPr>
          <w:rFonts w:ascii="Calibri" w:eastAsia="Times New Roman" w:hAnsi="Calibri" w:cs="Calibri"/>
          <w:color w:val="000000"/>
        </w:rPr>
      </w:pPr>
    </w:p>
    <w:p w14:paraId="3AD05D7C" w14:textId="23DB5081" w:rsidR="00635456" w:rsidRPr="00635456" w:rsidRDefault="00635456" w:rsidP="00635456">
      <w:pPr>
        <w:rPr>
          <w:rFonts w:eastAsia="Times New Roman" w:cstheme="minorHAnsi"/>
          <w:color w:val="000000"/>
        </w:rPr>
      </w:pPr>
      <w:r w:rsidRPr="00635456">
        <w:rPr>
          <w:rFonts w:ascii="Calibri" w:eastAsia="Times New Roman" w:hAnsi="Calibri" w:cs="Calibri"/>
          <w:b/>
          <w:color w:val="000000"/>
        </w:rPr>
        <w:t xml:space="preserve">Heinz, A., </w:t>
      </w:r>
      <w:r w:rsidRPr="00635456">
        <w:rPr>
          <w:rFonts w:ascii="Calibri" w:eastAsia="Times New Roman" w:hAnsi="Calibri" w:cs="Calibri"/>
          <w:color w:val="000000"/>
        </w:rPr>
        <w:t>J</w:t>
      </w:r>
      <w:r w:rsidRPr="00635456">
        <w:rPr>
          <w:rFonts w:ascii="Calibri" w:eastAsia="Times New Roman" w:hAnsi="Calibri" w:cs="Calibri"/>
          <w:b/>
          <w:color w:val="000000"/>
        </w:rPr>
        <w:t xml:space="preserve">amaloodeen, M. I., </w:t>
      </w:r>
      <w:r>
        <w:rPr>
          <w:rFonts w:ascii="Calibri" w:eastAsia="Times New Roman" w:hAnsi="Calibri" w:cs="Calibri"/>
          <w:b/>
          <w:color w:val="000000"/>
        </w:rPr>
        <w:t xml:space="preserve">Saxena, A., </w:t>
      </w:r>
      <w:r w:rsidRPr="00635456">
        <w:rPr>
          <w:rFonts w:ascii="Calibri" w:eastAsia="Times New Roman" w:hAnsi="Calibri" w:cs="Calibri"/>
          <w:b/>
          <w:color w:val="000000"/>
        </w:rPr>
        <w:t>&amp; Pollacia, L.</w:t>
      </w:r>
      <w:r>
        <w:rPr>
          <w:rFonts w:ascii="Calibri" w:eastAsia="Times New Roman" w:hAnsi="Calibri" w:cs="Calibri"/>
          <w:color w:val="000000"/>
        </w:rPr>
        <w:t xml:space="preserve"> (2020). Bullish and bearish engulfing Japanese c</w:t>
      </w:r>
      <w:r w:rsidRPr="00635456">
        <w:rPr>
          <w:rFonts w:ascii="Calibri" w:eastAsia="Times New Roman" w:hAnsi="Calibri" w:cs="Calibri"/>
          <w:color w:val="000000"/>
        </w:rPr>
        <w:t>andlestick patterns: A statistical analysis on the S&amp;P 500 index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635456">
        <w:rPr>
          <w:rFonts w:ascii="Calibri" w:eastAsia="Times New Roman" w:hAnsi="Calibri" w:cs="Calibri"/>
          <w:i/>
          <w:color w:val="000000"/>
        </w:rPr>
        <w:t>The Quarterly Review of Economics and Finance</w:t>
      </w:r>
      <w:r>
        <w:rPr>
          <w:rFonts w:ascii="Calibri" w:eastAsia="Times New Roman" w:hAnsi="Calibri" w:cs="Calibri"/>
          <w:color w:val="000000"/>
        </w:rPr>
        <w:t xml:space="preserve">. Advance online publication. </w:t>
      </w:r>
      <w:r w:rsidRPr="00635456">
        <w:rPr>
          <w:rFonts w:cstheme="minorHAnsi"/>
        </w:rPr>
        <w:t>https://doi.org/10.1016/j.qref.2020.06.006</w:t>
      </w:r>
    </w:p>
    <w:p w14:paraId="27E54EE8" w14:textId="6A88FF14" w:rsidR="00635456" w:rsidRDefault="00635456" w:rsidP="00A060BE">
      <w:pPr>
        <w:rPr>
          <w:rFonts w:ascii="Calibri" w:eastAsia="Times New Roman" w:hAnsi="Calibri" w:cs="Calibri"/>
          <w:color w:val="000000"/>
        </w:rPr>
      </w:pPr>
    </w:p>
    <w:p w14:paraId="24AE8459" w14:textId="6C27DE37" w:rsidR="00155CC2" w:rsidRDefault="00155CC2" w:rsidP="00155CC2">
      <w:pPr>
        <w:rPr>
          <w:rFonts w:ascii="Calibri" w:eastAsia="Times New Roman" w:hAnsi="Calibri" w:cs="Calibri"/>
          <w:color w:val="000000"/>
        </w:rPr>
      </w:pPr>
      <w:r w:rsidRPr="00155CC2">
        <w:rPr>
          <w:rFonts w:ascii="Calibri" w:eastAsia="Times New Roman" w:hAnsi="Calibri" w:cs="Calibri"/>
          <w:b/>
          <w:color w:val="000000"/>
        </w:rPr>
        <w:t xml:space="preserve">Jin, W., Johnson, C. L., &amp; Dekhane, S. </w:t>
      </w:r>
      <w:r w:rsidRPr="00155CC2">
        <w:rPr>
          <w:rFonts w:ascii="Calibri" w:eastAsia="Times New Roman" w:hAnsi="Calibri" w:cs="Calibri"/>
          <w:color w:val="000000"/>
        </w:rPr>
        <w:t>(2020). Guided inquiry approach for detecting and developing problem-solving strategies for novice programming students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A7457D">
        <w:rPr>
          <w:rFonts w:ascii="Calibri" w:eastAsia="Times New Roman" w:hAnsi="Calibri" w:cs="Calibri"/>
          <w:color w:val="000000"/>
        </w:rPr>
        <w:t xml:space="preserve">In </w:t>
      </w:r>
      <w:r w:rsidR="00A70277">
        <w:rPr>
          <w:rFonts w:ascii="Calibri" w:eastAsia="Times New Roman" w:hAnsi="Calibri" w:cs="Calibri"/>
          <w:color w:val="000000"/>
        </w:rPr>
        <w:t xml:space="preserve">M. Chang, D. Lo, &amp; E. Gamess (Chairs), </w:t>
      </w:r>
      <w:r w:rsidRPr="00A7457D">
        <w:rPr>
          <w:rFonts w:ascii="Calibri" w:eastAsia="Times New Roman" w:hAnsi="Calibri" w:cs="Calibri"/>
          <w:i/>
          <w:color w:val="000000"/>
        </w:rPr>
        <w:t xml:space="preserve">Proceedings of the 2020 ACM </w:t>
      </w:r>
      <w:r w:rsidR="00F11B7C">
        <w:rPr>
          <w:rFonts w:ascii="Calibri" w:eastAsia="Times New Roman" w:hAnsi="Calibri" w:cs="Calibri"/>
          <w:i/>
          <w:color w:val="000000"/>
        </w:rPr>
        <w:t>southeast c</w:t>
      </w:r>
      <w:r w:rsidRPr="00A7457D">
        <w:rPr>
          <w:rFonts w:ascii="Calibri" w:eastAsia="Times New Roman" w:hAnsi="Calibri" w:cs="Calibri"/>
          <w:i/>
          <w:color w:val="000000"/>
        </w:rPr>
        <w:t>onference (ACMSE 2020)</w:t>
      </w:r>
      <w:r w:rsidR="00A7457D">
        <w:rPr>
          <w:rFonts w:ascii="Calibri" w:eastAsia="Times New Roman" w:hAnsi="Calibri" w:cs="Calibri"/>
          <w:i/>
          <w:color w:val="000000"/>
        </w:rPr>
        <w:t xml:space="preserve"> </w:t>
      </w:r>
      <w:r w:rsidR="00A7457D" w:rsidRPr="00A7457D">
        <w:rPr>
          <w:rFonts w:ascii="Calibri" w:eastAsia="Times New Roman" w:hAnsi="Calibri" w:cs="Calibri"/>
          <w:color w:val="000000"/>
        </w:rPr>
        <w:t>(pp. 211-217)</w:t>
      </w:r>
      <w:r w:rsidR="00A7457D">
        <w:rPr>
          <w:rFonts w:ascii="Calibri" w:eastAsia="Times New Roman" w:hAnsi="Calibri" w:cs="Calibri"/>
          <w:i/>
          <w:color w:val="000000"/>
        </w:rPr>
        <w:t xml:space="preserve">. </w:t>
      </w:r>
      <w:r w:rsidR="00A7457D">
        <w:rPr>
          <w:rFonts w:ascii="Calibri" w:eastAsia="Times New Roman" w:hAnsi="Calibri" w:cs="Calibri"/>
          <w:color w:val="000000"/>
        </w:rPr>
        <w:t xml:space="preserve">Association for Computing Machinery. </w:t>
      </w:r>
      <w:r w:rsidR="00CF034A" w:rsidRPr="00674960">
        <w:rPr>
          <w:rFonts w:ascii="Calibri" w:eastAsia="Times New Roman" w:hAnsi="Calibri" w:cs="Calibri"/>
          <w:color w:val="000000"/>
        </w:rPr>
        <w:t>https://doi.org/10.1145/3374135.3385289</w:t>
      </w:r>
    </w:p>
    <w:p w14:paraId="0AF54EF4" w14:textId="630A9FB0" w:rsidR="00CF034A" w:rsidRDefault="00CF034A" w:rsidP="00155CC2">
      <w:pPr>
        <w:rPr>
          <w:rFonts w:ascii="Calibri" w:eastAsia="Times New Roman" w:hAnsi="Calibri" w:cs="Calibri"/>
          <w:color w:val="000000"/>
        </w:rPr>
      </w:pPr>
    </w:p>
    <w:p w14:paraId="299D131B" w14:textId="7D129015" w:rsidR="00CF034A" w:rsidRPr="00CF034A" w:rsidRDefault="00CF034A" w:rsidP="00155CC2">
      <w:pPr>
        <w:rPr>
          <w:rFonts w:ascii="Calibri" w:eastAsia="Times New Roman" w:hAnsi="Calibri" w:cs="Calibri"/>
          <w:b/>
          <w:color w:val="000000"/>
        </w:rPr>
      </w:pPr>
      <w:r w:rsidRPr="00CF034A">
        <w:rPr>
          <w:rFonts w:ascii="Calibri" w:eastAsia="Times New Roman" w:hAnsi="Calibri" w:cs="Calibri"/>
          <w:b/>
          <w:color w:val="000000"/>
        </w:rPr>
        <w:t xml:space="preserve">Jin, W., Xu, X., &amp; Dekhane, S. </w:t>
      </w:r>
      <w:r>
        <w:rPr>
          <w:rFonts w:ascii="Calibri" w:eastAsia="Times New Roman" w:hAnsi="Calibri" w:cs="Calibri"/>
          <w:color w:val="000000"/>
        </w:rPr>
        <w:t xml:space="preserve">(2020). </w:t>
      </w:r>
      <w:r w:rsidRPr="00CF034A">
        <w:rPr>
          <w:rFonts w:ascii="Calibri" w:eastAsia="Times New Roman" w:hAnsi="Calibri" w:cs="Calibri"/>
          <w:color w:val="000000"/>
        </w:rPr>
        <w:t>Light-weight student-driven workshops for positive attitude change towards programming in early college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F11B7C">
        <w:rPr>
          <w:rFonts w:ascii="Calibri" w:eastAsia="Times New Roman" w:hAnsi="Calibri" w:cs="Calibri"/>
          <w:i/>
          <w:color w:val="000000"/>
        </w:rPr>
        <w:t xml:space="preserve">Journal of Computing Sciences in Colleges, </w:t>
      </w:r>
      <w:r w:rsidR="00674960" w:rsidRPr="00F11B7C">
        <w:rPr>
          <w:rFonts w:ascii="Calibri" w:eastAsia="Times New Roman" w:hAnsi="Calibri" w:cs="Calibri"/>
          <w:i/>
          <w:color w:val="000000"/>
        </w:rPr>
        <w:t>35</w:t>
      </w:r>
      <w:r w:rsidR="00674960">
        <w:rPr>
          <w:rFonts w:ascii="Calibri" w:eastAsia="Times New Roman" w:hAnsi="Calibri" w:cs="Calibri"/>
          <w:color w:val="000000"/>
        </w:rPr>
        <w:t xml:space="preserve">(7), 61-73. </w:t>
      </w:r>
      <w:r w:rsidR="00674960" w:rsidRPr="00674960">
        <w:rPr>
          <w:rFonts w:ascii="Calibri" w:eastAsia="Times New Roman" w:hAnsi="Calibri" w:cs="Calibri"/>
          <w:color w:val="000000"/>
        </w:rPr>
        <w:t>http://www.ccsc.org/publications/journals/SC2020.pdf</w:t>
      </w:r>
    </w:p>
    <w:p w14:paraId="09DFDEA7" w14:textId="77777777" w:rsidR="00155CC2" w:rsidRDefault="00155CC2" w:rsidP="00A060BE">
      <w:pPr>
        <w:rPr>
          <w:rFonts w:ascii="Calibri" w:eastAsia="Times New Roman" w:hAnsi="Calibri" w:cs="Calibri"/>
          <w:color w:val="000000"/>
        </w:rPr>
      </w:pPr>
    </w:p>
    <w:p w14:paraId="18ECB69A" w14:textId="14F34638" w:rsidR="00A060BE" w:rsidRDefault="00A060BE" w:rsidP="00A060BE">
      <w:pPr>
        <w:rPr>
          <w:rStyle w:val="Hyperlink"/>
          <w:rFonts w:cstheme="minorHAnsi"/>
          <w:shd w:val="clear" w:color="auto" w:fill="FFFFFF"/>
        </w:rPr>
      </w:pPr>
      <w:r w:rsidRPr="00C240B7">
        <w:rPr>
          <w:rFonts w:ascii="Calibri" w:eastAsia="Times New Roman" w:hAnsi="Calibri" w:cs="Calibri"/>
          <w:b/>
          <w:color w:val="000000"/>
        </w:rPr>
        <w:t xml:space="preserve">Kalman, </w:t>
      </w:r>
      <w:r w:rsidR="0037354E">
        <w:rPr>
          <w:rFonts w:ascii="Calibri" w:eastAsia="Times New Roman" w:hAnsi="Calibri" w:cs="Calibri"/>
          <w:b/>
          <w:color w:val="000000"/>
        </w:rPr>
        <w:t>R.</w:t>
      </w:r>
      <w:r w:rsidR="0037354E">
        <w:rPr>
          <w:rFonts w:ascii="Calibri" w:eastAsia="Times New Roman" w:hAnsi="Calibri" w:cs="Calibri"/>
          <w:color w:val="000000"/>
        </w:rPr>
        <w:t>,</w:t>
      </w:r>
      <w:r w:rsidRPr="00F21B3F">
        <w:rPr>
          <w:rFonts w:ascii="Calibri" w:eastAsia="Times New Roman" w:hAnsi="Calibri" w:cs="Calibri"/>
          <w:color w:val="000000"/>
        </w:rPr>
        <w:t xml:space="preserve"> </w:t>
      </w:r>
      <w:r w:rsidRPr="00C240B7">
        <w:rPr>
          <w:rFonts w:ascii="Calibri" w:eastAsia="Times New Roman" w:hAnsi="Calibri" w:cs="Calibri"/>
          <w:color w:val="000000"/>
        </w:rPr>
        <w:t xml:space="preserve">Macias Esparza, </w:t>
      </w:r>
      <w:r w:rsidRPr="00F21B3F">
        <w:rPr>
          <w:rFonts w:ascii="Calibri" w:eastAsia="Times New Roman" w:hAnsi="Calibri" w:cs="Calibri"/>
          <w:color w:val="000000"/>
        </w:rPr>
        <w:t>M.</w:t>
      </w:r>
      <w:r>
        <w:rPr>
          <w:rFonts w:ascii="Calibri" w:eastAsia="Times New Roman" w:hAnsi="Calibri" w:cs="Calibri"/>
          <w:color w:val="000000"/>
        </w:rPr>
        <w:t xml:space="preserve"> (GGC student)</w:t>
      </w:r>
      <w:r w:rsidRPr="00F21B3F">
        <w:rPr>
          <w:rFonts w:ascii="Calibri" w:eastAsia="Times New Roman" w:hAnsi="Calibri" w:cs="Calibri"/>
          <w:color w:val="000000"/>
        </w:rPr>
        <w:t xml:space="preserve">, &amp; </w:t>
      </w:r>
      <w:r w:rsidRPr="00C240B7">
        <w:rPr>
          <w:rFonts w:ascii="Calibri" w:eastAsia="Times New Roman" w:hAnsi="Calibri" w:cs="Calibri"/>
          <w:color w:val="000000"/>
        </w:rPr>
        <w:t>Weston</w:t>
      </w:r>
      <w:r w:rsidRPr="00F21B3F">
        <w:rPr>
          <w:rFonts w:ascii="Calibri" w:eastAsia="Times New Roman" w:hAnsi="Calibri" w:cs="Calibri"/>
          <w:color w:val="000000"/>
        </w:rPr>
        <w:t>, C.</w:t>
      </w:r>
      <w:r w:rsidRPr="002D3E21">
        <w:rPr>
          <w:rFonts w:ascii="Calibri" w:eastAsia="Times New Roman" w:hAnsi="Calibri" w:cs="Calibri"/>
          <w:b/>
          <w:color w:val="000000"/>
        </w:rPr>
        <w:t xml:space="preserve"> </w:t>
      </w:r>
      <w:r w:rsidRPr="00AD0F4B">
        <w:rPr>
          <w:rFonts w:ascii="Calibri" w:eastAsia="Times New Roman" w:hAnsi="Calibri" w:cs="Calibri"/>
          <w:color w:val="000000"/>
        </w:rPr>
        <w:t>(GGC student)</w:t>
      </w:r>
      <w:r>
        <w:rPr>
          <w:rFonts w:ascii="Calibri" w:eastAsia="Times New Roman" w:hAnsi="Calibri" w:cs="Calibri"/>
          <w:b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t xml:space="preserve">(2020). </w:t>
      </w:r>
      <w:r w:rsidRPr="00C240B7">
        <w:rPr>
          <w:rFonts w:ascii="Calibri" w:eastAsia="Times New Roman" w:hAnsi="Calibri" w:cs="Calibri"/>
          <w:color w:val="000000"/>
        </w:rPr>
        <w:t>Student views of the online l</w:t>
      </w:r>
      <w:r>
        <w:rPr>
          <w:rFonts w:ascii="Calibri" w:eastAsia="Times New Roman" w:hAnsi="Calibri" w:cs="Calibri"/>
          <w:color w:val="000000"/>
        </w:rPr>
        <w:t>earning process during the COVID</w:t>
      </w:r>
      <w:r w:rsidRPr="00C240B7">
        <w:rPr>
          <w:rFonts w:ascii="Calibri" w:eastAsia="Times New Roman" w:hAnsi="Calibri" w:cs="Calibri"/>
          <w:color w:val="000000"/>
        </w:rPr>
        <w:t>-19 pandemic: a comparison of upper-level and entry-level undergraduate perspectives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C240B7">
        <w:rPr>
          <w:rFonts w:ascii="Calibri" w:eastAsia="Times New Roman" w:hAnsi="Calibri" w:cs="Calibri"/>
          <w:i/>
          <w:color w:val="000000"/>
        </w:rPr>
        <w:t>Journal of Chemical Education</w:t>
      </w:r>
      <w:r>
        <w:rPr>
          <w:rFonts w:ascii="Calibri" w:eastAsia="Times New Roman" w:hAnsi="Calibri" w:cs="Calibri"/>
          <w:i/>
          <w:color w:val="000000"/>
        </w:rPr>
        <w:t xml:space="preserve">. </w:t>
      </w:r>
      <w:r w:rsidRPr="00C240B7">
        <w:rPr>
          <w:rFonts w:ascii="Calibri" w:eastAsia="Times New Roman" w:hAnsi="Calibri" w:cs="Calibri"/>
          <w:color w:val="000000"/>
        </w:rPr>
        <w:t>Advance online publication</w:t>
      </w:r>
      <w:r>
        <w:rPr>
          <w:rFonts w:ascii="Calibri" w:eastAsia="Times New Roman" w:hAnsi="Calibri" w:cs="Calibri"/>
          <w:i/>
          <w:color w:val="000000"/>
        </w:rPr>
        <w:t xml:space="preserve">.  </w:t>
      </w:r>
      <w:r w:rsidRPr="00A060BE">
        <w:rPr>
          <w:rFonts w:cstheme="minorHAnsi"/>
          <w:shd w:val="clear" w:color="auto" w:fill="FFFFFF"/>
        </w:rPr>
        <w:t>https://doi.org/10.1021/acs.jchemed.0c00712</w:t>
      </w:r>
    </w:p>
    <w:p w14:paraId="4C25E379" w14:textId="787485FD" w:rsidR="00A060BE" w:rsidRDefault="00A060BE" w:rsidP="00A060BE">
      <w:pPr>
        <w:rPr>
          <w:rFonts w:cstheme="minorHAnsi"/>
        </w:rPr>
      </w:pPr>
    </w:p>
    <w:p w14:paraId="6843A272" w14:textId="18007C2D" w:rsidR="007A455A" w:rsidRPr="00AD2E5C" w:rsidRDefault="007A455A" w:rsidP="00AD2E5C">
      <w:pPr>
        <w:rPr>
          <w:rFonts w:cstheme="minorHAnsi"/>
          <w:strike/>
          <w:color w:val="FF0000"/>
          <w:shd w:val="clear" w:color="auto" w:fill="F5F5F5"/>
        </w:rPr>
      </w:pPr>
      <w:r w:rsidRPr="00AD2E5C">
        <w:rPr>
          <w:rFonts w:cstheme="minorHAnsi"/>
          <w:color w:val="222222"/>
          <w:shd w:val="clear" w:color="auto" w:fill="FFFFFF"/>
        </w:rPr>
        <w:t xml:space="preserve">Kang, C., </w:t>
      </w:r>
      <w:r w:rsidRPr="00AD2E5C">
        <w:rPr>
          <w:rFonts w:cstheme="minorHAnsi"/>
          <w:b/>
          <w:bCs/>
          <w:color w:val="222222"/>
          <w:shd w:val="clear" w:color="auto" w:fill="FFFFFF"/>
        </w:rPr>
        <w:t>Sun, F.</w:t>
      </w:r>
      <w:r w:rsidRPr="00AD2E5C">
        <w:rPr>
          <w:rFonts w:cstheme="minorHAnsi"/>
          <w:color w:val="222222"/>
          <w:shd w:val="clear" w:color="auto" w:fill="FFFFFF"/>
        </w:rPr>
        <w:t>, Yan, L., Li, R., Bai, J., &amp; Caetano-Anollés, G. (2019). Genome-wide identification and characterization of the vacuolar H+-ATPase subunit H gene family in crop plants. </w:t>
      </w:r>
      <w:r w:rsidRPr="00AD2E5C">
        <w:rPr>
          <w:rFonts w:cstheme="minorHAnsi"/>
          <w:i/>
          <w:iCs/>
          <w:color w:val="222222"/>
          <w:shd w:val="clear" w:color="auto" w:fill="FFFFFF"/>
        </w:rPr>
        <w:t>International Journal of Molecular Sciences</w:t>
      </w:r>
      <w:r w:rsidR="00A63D44" w:rsidRPr="00AD2E5C">
        <w:rPr>
          <w:rFonts w:cstheme="minorHAnsi"/>
          <w:i/>
          <w:iCs/>
          <w:color w:val="222222"/>
          <w:shd w:val="clear" w:color="auto" w:fill="FFFFFF"/>
        </w:rPr>
        <w:t>,</w:t>
      </w:r>
      <w:r w:rsidRPr="00AD2E5C">
        <w:rPr>
          <w:rFonts w:cstheme="minorHAnsi"/>
          <w:color w:val="222222"/>
          <w:shd w:val="clear" w:color="auto" w:fill="FFFFFF"/>
        </w:rPr>
        <w:t> </w:t>
      </w:r>
      <w:r w:rsidRPr="00AD2E5C">
        <w:rPr>
          <w:rFonts w:cstheme="minorHAnsi"/>
          <w:i/>
          <w:iCs/>
          <w:color w:val="222222"/>
          <w:shd w:val="clear" w:color="auto" w:fill="FFFFFF"/>
        </w:rPr>
        <w:t>20</w:t>
      </w:r>
      <w:r w:rsidR="00A63D44" w:rsidRPr="00AD2E5C">
        <w:rPr>
          <w:rFonts w:cstheme="minorHAnsi"/>
          <w:color w:val="222222"/>
          <w:shd w:val="clear" w:color="auto" w:fill="FFFFFF"/>
        </w:rPr>
        <w:t>(20),</w:t>
      </w:r>
      <w:r w:rsidR="006F7DF7" w:rsidRPr="00AD2E5C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Pr="00AD2E5C">
        <w:rPr>
          <w:rFonts w:cstheme="minorHAnsi"/>
          <w:color w:val="222222"/>
          <w:shd w:val="clear" w:color="auto" w:fill="FFFFFF"/>
        </w:rPr>
        <w:t xml:space="preserve">Article 5125. </w:t>
      </w:r>
      <w:r w:rsidRPr="00AD2E5C">
        <w:rPr>
          <w:rFonts w:cstheme="minorHAnsi"/>
          <w:bCs/>
          <w:shd w:val="clear" w:color="auto" w:fill="FFFFFF"/>
        </w:rPr>
        <w:t>https://doi.org/10.3390/ijms20205125</w:t>
      </w:r>
      <w:r w:rsidRPr="00AD2E5C">
        <w:rPr>
          <w:rFonts w:eastAsia="Times New Roman" w:cstheme="minorHAnsi"/>
          <w:color w:val="000000"/>
        </w:rPr>
        <w:br/>
      </w:r>
    </w:p>
    <w:p w14:paraId="11A5B2AA" w14:textId="000616C8" w:rsidR="00245C1B" w:rsidRDefault="00245C1B" w:rsidP="00AD2E5C">
      <w:pPr>
        <w:rPr>
          <w:rStyle w:val="Hyperlink"/>
          <w:rFonts w:cstheme="minorHAnsi"/>
          <w:color w:val="4472C4" w:themeColor="accent1"/>
        </w:rPr>
      </w:pPr>
      <w:r w:rsidRPr="00AD2E5C">
        <w:rPr>
          <w:rFonts w:cstheme="minorHAnsi"/>
          <w:color w:val="222222"/>
          <w:shd w:val="clear" w:color="auto" w:fill="FFFFFF"/>
        </w:rPr>
        <w:t xml:space="preserve">Liu, T., Lv, B., Zhao, W., Wang, Y., Piao, C., Dai, W., Hu, Y, Liu, J, Yu, </w:t>
      </w:r>
      <w:r w:rsidR="00CC3518" w:rsidRPr="00AD2E5C">
        <w:rPr>
          <w:rFonts w:cstheme="minorHAnsi"/>
          <w:color w:val="222222"/>
          <w:shd w:val="clear" w:color="auto" w:fill="FFFFFF"/>
        </w:rPr>
        <w:t xml:space="preserve">H., </w:t>
      </w:r>
      <w:r w:rsidRPr="00AD2E5C">
        <w:rPr>
          <w:rFonts w:cstheme="minorHAnsi"/>
          <w:color w:val="222222"/>
          <w:shd w:val="clear" w:color="auto" w:fill="FFFFFF"/>
        </w:rPr>
        <w:t xml:space="preserve">&amp; </w:t>
      </w:r>
      <w:r w:rsidRPr="00AD2E5C">
        <w:rPr>
          <w:rFonts w:cstheme="minorHAnsi"/>
          <w:b/>
          <w:bCs/>
          <w:color w:val="222222"/>
          <w:shd w:val="clear" w:color="auto" w:fill="FFFFFF"/>
        </w:rPr>
        <w:t>Sun, F.</w:t>
      </w:r>
      <w:r w:rsidRPr="00AD2E5C">
        <w:rPr>
          <w:rFonts w:cstheme="minorHAnsi"/>
          <w:color w:val="222222"/>
          <w:shd w:val="clear" w:color="auto" w:fill="FFFFFF"/>
        </w:rPr>
        <w:t xml:space="preserve"> (2020). Effects of </w:t>
      </w:r>
      <w:r w:rsidR="00CC3518" w:rsidRPr="00AD2E5C">
        <w:rPr>
          <w:rFonts w:cstheme="minorHAnsi"/>
          <w:color w:val="222222"/>
          <w:shd w:val="clear" w:color="auto" w:fill="FFFFFF"/>
        </w:rPr>
        <w:t>u</w:t>
      </w:r>
      <w:r w:rsidRPr="00AD2E5C">
        <w:rPr>
          <w:rFonts w:cstheme="minorHAnsi"/>
          <w:color w:val="222222"/>
          <w:shd w:val="clear" w:color="auto" w:fill="FFFFFF"/>
        </w:rPr>
        <w:t xml:space="preserve">ltrahigh </w:t>
      </w:r>
      <w:r w:rsidR="00CC3518" w:rsidRPr="00AD2E5C">
        <w:rPr>
          <w:rFonts w:cstheme="minorHAnsi"/>
          <w:color w:val="222222"/>
          <w:shd w:val="clear" w:color="auto" w:fill="FFFFFF"/>
        </w:rPr>
        <w:t>t</w:t>
      </w:r>
      <w:r w:rsidRPr="00AD2E5C">
        <w:rPr>
          <w:rFonts w:cstheme="minorHAnsi"/>
          <w:color w:val="222222"/>
          <w:shd w:val="clear" w:color="auto" w:fill="FFFFFF"/>
        </w:rPr>
        <w:t xml:space="preserve">emperature </w:t>
      </w:r>
      <w:r w:rsidR="00CC3518" w:rsidRPr="00AD2E5C">
        <w:rPr>
          <w:rFonts w:cstheme="minorHAnsi"/>
          <w:color w:val="222222"/>
          <w:shd w:val="clear" w:color="auto" w:fill="FFFFFF"/>
        </w:rPr>
        <w:t>p</w:t>
      </w:r>
      <w:r w:rsidRPr="00AD2E5C">
        <w:rPr>
          <w:rFonts w:cstheme="minorHAnsi"/>
          <w:color w:val="222222"/>
          <w:shd w:val="clear" w:color="auto" w:fill="FFFFFF"/>
        </w:rPr>
        <w:t xml:space="preserve">asteurization on the </w:t>
      </w:r>
      <w:r w:rsidR="00CC3518" w:rsidRPr="00AD2E5C">
        <w:rPr>
          <w:rFonts w:cstheme="minorHAnsi"/>
          <w:color w:val="222222"/>
          <w:shd w:val="clear" w:color="auto" w:fill="FFFFFF"/>
        </w:rPr>
        <w:t>l</w:t>
      </w:r>
      <w:r w:rsidRPr="00AD2E5C">
        <w:rPr>
          <w:rFonts w:cstheme="minorHAnsi"/>
          <w:color w:val="222222"/>
          <w:shd w:val="clear" w:color="auto" w:fill="FFFFFF"/>
        </w:rPr>
        <w:t xml:space="preserve">iquid </w:t>
      </w:r>
      <w:r w:rsidR="00CC3518" w:rsidRPr="00AD2E5C">
        <w:rPr>
          <w:rFonts w:cstheme="minorHAnsi"/>
          <w:color w:val="222222"/>
          <w:shd w:val="clear" w:color="auto" w:fill="FFFFFF"/>
        </w:rPr>
        <w:t>c</w:t>
      </w:r>
      <w:r w:rsidRPr="00AD2E5C">
        <w:rPr>
          <w:rFonts w:cstheme="minorHAnsi"/>
          <w:color w:val="222222"/>
          <w:shd w:val="clear" w:color="auto" w:fill="FFFFFF"/>
        </w:rPr>
        <w:t xml:space="preserve">omponents and </w:t>
      </w:r>
      <w:r w:rsidR="00CC3518" w:rsidRPr="00AD2E5C">
        <w:rPr>
          <w:rFonts w:cstheme="minorHAnsi"/>
          <w:color w:val="222222"/>
          <w:shd w:val="clear" w:color="auto" w:fill="FFFFFF"/>
        </w:rPr>
        <w:t>f</w:t>
      </w:r>
      <w:r w:rsidRPr="00AD2E5C">
        <w:rPr>
          <w:rFonts w:cstheme="minorHAnsi"/>
          <w:color w:val="222222"/>
          <w:shd w:val="clear" w:color="auto" w:fill="FFFFFF"/>
        </w:rPr>
        <w:t xml:space="preserve">unctional </w:t>
      </w:r>
      <w:r w:rsidR="00CC3518" w:rsidRPr="00AD2E5C">
        <w:rPr>
          <w:rFonts w:cstheme="minorHAnsi"/>
          <w:color w:val="222222"/>
          <w:shd w:val="clear" w:color="auto" w:fill="FFFFFF"/>
        </w:rPr>
        <w:t>p</w:t>
      </w:r>
      <w:r w:rsidRPr="00AD2E5C">
        <w:rPr>
          <w:rFonts w:cstheme="minorHAnsi"/>
          <w:color w:val="222222"/>
          <w:shd w:val="clear" w:color="auto" w:fill="FFFFFF"/>
        </w:rPr>
        <w:t xml:space="preserve">roperties of </w:t>
      </w:r>
      <w:r w:rsidR="00CC3518" w:rsidRPr="00AD2E5C">
        <w:rPr>
          <w:rFonts w:cstheme="minorHAnsi"/>
          <w:color w:val="222222"/>
          <w:shd w:val="clear" w:color="auto" w:fill="FFFFFF"/>
        </w:rPr>
        <w:t>s</w:t>
      </w:r>
      <w:r w:rsidRPr="00AD2E5C">
        <w:rPr>
          <w:rFonts w:cstheme="minorHAnsi"/>
          <w:color w:val="222222"/>
          <w:shd w:val="clear" w:color="auto" w:fill="FFFFFF"/>
        </w:rPr>
        <w:t xml:space="preserve">tored </w:t>
      </w:r>
      <w:r w:rsidR="00CC3518" w:rsidRPr="00AD2E5C">
        <w:rPr>
          <w:rFonts w:cstheme="minorHAnsi"/>
          <w:color w:val="222222"/>
          <w:shd w:val="clear" w:color="auto" w:fill="FFFFFF"/>
        </w:rPr>
        <w:t>l</w:t>
      </w:r>
      <w:r w:rsidRPr="00AD2E5C">
        <w:rPr>
          <w:rFonts w:cstheme="minorHAnsi"/>
          <w:color w:val="222222"/>
          <w:shd w:val="clear" w:color="auto" w:fill="FFFFFF"/>
        </w:rPr>
        <w:t xml:space="preserve">iquid </w:t>
      </w:r>
      <w:r w:rsidR="00CC3518" w:rsidRPr="00AD2E5C">
        <w:rPr>
          <w:rFonts w:cstheme="minorHAnsi"/>
          <w:color w:val="222222"/>
          <w:shd w:val="clear" w:color="auto" w:fill="FFFFFF"/>
        </w:rPr>
        <w:t>w</w:t>
      </w:r>
      <w:r w:rsidRPr="00AD2E5C">
        <w:rPr>
          <w:rFonts w:cstheme="minorHAnsi"/>
          <w:color w:val="222222"/>
          <w:shd w:val="clear" w:color="auto" w:fill="FFFFFF"/>
        </w:rPr>
        <w:t xml:space="preserve">hole </w:t>
      </w:r>
      <w:r w:rsidR="00CC3518" w:rsidRPr="00AD2E5C">
        <w:rPr>
          <w:rFonts w:cstheme="minorHAnsi"/>
          <w:color w:val="222222"/>
          <w:shd w:val="clear" w:color="auto" w:fill="FFFFFF"/>
        </w:rPr>
        <w:t>e</w:t>
      </w:r>
      <w:r w:rsidRPr="00AD2E5C">
        <w:rPr>
          <w:rFonts w:cstheme="minorHAnsi"/>
          <w:color w:val="222222"/>
          <w:shd w:val="clear" w:color="auto" w:fill="FFFFFF"/>
        </w:rPr>
        <w:t>ggs. </w:t>
      </w:r>
      <w:r w:rsidRPr="00AD2E5C">
        <w:rPr>
          <w:rFonts w:cstheme="minorHAnsi"/>
          <w:i/>
          <w:iCs/>
          <w:color w:val="222222"/>
          <w:shd w:val="clear" w:color="auto" w:fill="FFFFFF"/>
        </w:rPr>
        <w:t>BioMed Research International</w:t>
      </w:r>
      <w:r w:rsidRPr="00AD2E5C">
        <w:rPr>
          <w:rFonts w:cstheme="minorHAnsi"/>
          <w:color w:val="222222"/>
          <w:shd w:val="clear" w:color="auto" w:fill="FFFFFF"/>
        </w:rPr>
        <w:t>, </w:t>
      </w:r>
      <w:r w:rsidRPr="00AD2E5C">
        <w:rPr>
          <w:rFonts w:cstheme="minorHAnsi"/>
          <w:i/>
          <w:iCs/>
          <w:color w:val="222222"/>
          <w:shd w:val="clear" w:color="auto" w:fill="FFFFFF"/>
        </w:rPr>
        <w:t>2020</w:t>
      </w:r>
      <w:r w:rsidR="00004674" w:rsidRPr="00AD2E5C">
        <w:rPr>
          <w:rFonts w:cstheme="minorHAnsi"/>
          <w:color w:val="222222"/>
          <w:shd w:val="clear" w:color="auto" w:fill="FFFFFF"/>
        </w:rPr>
        <w:t>,</w:t>
      </w:r>
      <w:r w:rsidR="002C068B" w:rsidRPr="00AD2E5C">
        <w:rPr>
          <w:rFonts w:cstheme="minorHAnsi"/>
          <w:color w:val="222222"/>
          <w:shd w:val="clear" w:color="auto" w:fill="FFFFFF"/>
        </w:rPr>
        <w:t xml:space="preserve"> </w:t>
      </w:r>
      <w:r w:rsidR="00A27843" w:rsidRPr="00AD2E5C">
        <w:rPr>
          <w:rFonts w:cstheme="minorHAnsi"/>
          <w:color w:val="222222"/>
          <w:shd w:val="clear" w:color="auto" w:fill="FFFFFF"/>
        </w:rPr>
        <w:t xml:space="preserve">Article 3465465. </w:t>
      </w:r>
      <w:r w:rsidR="00A27843" w:rsidRPr="00AD2E5C">
        <w:rPr>
          <w:rFonts w:cstheme="minorHAnsi"/>
        </w:rPr>
        <w:t>https://doi.org/10.1155/2020/3465465</w:t>
      </w:r>
    </w:p>
    <w:p w14:paraId="6471AA6B" w14:textId="77777777" w:rsidR="00A22400" w:rsidRPr="00AD2E5C" w:rsidRDefault="00A22400" w:rsidP="00AD2E5C">
      <w:pPr>
        <w:rPr>
          <w:rFonts w:cstheme="minorHAnsi"/>
          <w:color w:val="4472C4" w:themeColor="accent1"/>
        </w:rPr>
      </w:pPr>
    </w:p>
    <w:p w14:paraId="21D79257" w14:textId="44DACF53" w:rsidR="00351892" w:rsidRDefault="007A455A" w:rsidP="00351892">
      <w:pPr>
        <w:tabs>
          <w:tab w:val="left" w:pos="6435"/>
        </w:tabs>
      </w:pPr>
      <w:r w:rsidRPr="005F36A4">
        <w:rPr>
          <w:b/>
          <w:bCs/>
        </w:rPr>
        <w:t>O'Halloran, K.</w:t>
      </w:r>
      <w:r w:rsidR="00F11B7C">
        <w:rPr>
          <w:b/>
          <w:bCs/>
        </w:rPr>
        <w:t xml:space="preserve"> </w:t>
      </w:r>
      <w:r w:rsidRPr="005F36A4">
        <w:rPr>
          <w:b/>
          <w:bCs/>
        </w:rPr>
        <w:t>P., Tangirala, S., Sun, F., Anagho, L.</w:t>
      </w:r>
      <w:r w:rsidR="00F11B7C">
        <w:rPr>
          <w:b/>
          <w:bCs/>
        </w:rPr>
        <w:t xml:space="preserve"> </w:t>
      </w:r>
      <w:r w:rsidRPr="005F36A4">
        <w:rPr>
          <w:b/>
          <w:bCs/>
        </w:rPr>
        <w:t>E., Agbegha, G., Runck, C., Roth, D., &amp; Erickson, A.</w:t>
      </w:r>
      <w:r w:rsidR="00F11B7C">
        <w:rPr>
          <w:b/>
          <w:bCs/>
        </w:rPr>
        <w:t xml:space="preserve"> </w:t>
      </w:r>
      <w:r w:rsidRPr="005F36A4">
        <w:rPr>
          <w:b/>
          <w:bCs/>
        </w:rPr>
        <w:t>H.</w:t>
      </w:r>
      <w:r>
        <w:t xml:space="preserve"> (2020). </w:t>
      </w:r>
      <w:r w:rsidRPr="001445EB">
        <w:t>An experiential report on the Thayer method of teaching across college-level chemistry, biology, math, and physics courses</w:t>
      </w:r>
      <w:r>
        <w:t xml:space="preserve">. </w:t>
      </w:r>
      <w:r w:rsidRPr="00C62AA7">
        <w:t xml:space="preserve">Georgia Journal of </w:t>
      </w:r>
      <w:r w:rsidRPr="00C62AA7">
        <w:rPr>
          <w:i/>
          <w:iCs/>
        </w:rPr>
        <w:t>Science, 78</w:t>
      </w:r>
      <w:r>
        <w:t xml:space="preserve">(2), Article 4. </w:t>
      </w:r>
      <w:r w:rsidR="00420368" w:rsidRPr="00A22400">
        <w:t>https://digitalcommons.gaacademy.org/gjs/vol78/iss2/4</w:t>
      </w:r>
    </w:p>
    <w:p w14:paraId="40A275B2" w14:textId="1B2B0161" w:rsidR="003179A6" w:rsidRDefault="003179A6" w:rsidP="003179A6">
      <w:pPr>
        <w:spacing w:beforeAutospacing="1" w:afterAutospacing="1"/>
      </w:pPr>
      <w:r w:rsidRPr="003179A6">
        <w:rPr>
          <w:b/>
        </w:rPr>
        <w:t>Park, H., Abu-halaweh, N., Dekhane,</w:t>
      </w:r>
      <w:r w:rsidR="007607E5">
        <w:rPr>
          <w:b/>
        </w:rPr>
        <w:t xml:space="preserve"> </w:t>
      </w:r>
      <w:r w:rsidRPr="003179A6">
        <w:rPr>
          <w:b/>
        </w:rPr>
        <w:t>S. S., Jin, W., Lutz,</w:t>
      </w:r>
      <w:r>
        <w:rPr>
          <w:b/>
        </w:rPr>
        <w:t xml:space="preserve"> </w:t>
      </w:r>
      <w:r w:rsidRPr="003179A6">
        <w:rPr>
          <w:b/>
        </w:rPr>
        <w:t xml:space="preserve">R., Price, R. W., &amp; Im, T. </w:t>
      </w:r>
      <w:r w:rsidRPr="003179A6">
        <w:t>(2020).</w:t>
      </w:r>
      <w:r>
        <w:rPr>
          <w:b/>
        </w:rPr>
        <w:t xml:space="preserve"> </w:t>
      </w:r>
      <w:r w:rsidRPr="003179A6">
        <w:rPr>
          <w:i/>
        </w:rPr>
        <w:t>Programming fundamentals</w:t>
      </w:r>
      <w:r>
        <w:rPr>
          <w:i/>
        </w:rPr>
        <w:t xml:space="preserve">. </w:t>
      </w:r>
      <w:r>
        <w:t xml:space="preserve">Georgia Gwinnett College, Affordable Learning Georgia. </w:t>
      </w:r>
      <w:r w:rsidRPr="006507B5">
        <w:t>https://alg.manifoldapp.org/projects/programming-fundamentals</w:t>
      </w:r>
    </w:p>
    <w:p w14:paraId="1CDB023D" w14:textId="062684FE" w:rsidR="007607E5" w:rsidRPr="007607E5" w:rsidRDefault="003179A6" w:rsidP="007607E5">
      <w:pPr>
        <w:rPr>
          <w:rFonts w:eastAsia="Times New Roman" w:cstheme="minorHAnsi"/>
          <w:color w:val="000000"/>
        </w:rPr>
      </w:pPr>
      <w:r w:rsidRPr="003179A6">
        <w:rPr>
          <w:b/>
        </w:rPr>
        <w:t xml:space="preserve">Park, H., </w:t>
      </w:r>
      <w:r w:rsidR="007607E5" w:rsidRPr="003179A6">
        <w:rPr>
          <w:b/>
        </w:rPr>
        <w:t>Jin, W</w:t>
      </w:r>
      <w:r w:rsidR="007607E5">
        <w:rPr>
          <w:b/>
        </w:rPr>
        <w:t xml:space="preserve">., </w:t>
      </w:r>
      <w:r w:rsidR="007607E5" w:rsidRPr="003179A6">
        <w:rPr>
          <w:b/>
        </w:rPr>
        <w:t>Price, R. W., Im</w:t>
      </w:r>
      <w:r w:rsidR="007607E5">
        <w:rPr>
          <w:b/>
        </w:rPr>
        <w:t xml:space="preserve">, T., </w:t>
      </w:r>
      <w:r w:rsidR="007607E5" w:rsidRPr="003179A6">
        <w:rPr>
          <w:b/>
        </w:rPr>
        <w:t>Dekhane,</w:t>
      </w:r>
      <w:r w:rsidR="007607E5">
        <w:rPr>
          <w:b/>
        </w:rPr>
        <w:t xml:space="preserve"> </w:t>
      </w:r>
      <w:r w:rsidR="007607E5" w:rsidRPr="003179A6">
        <w:rPr>
          <w:b/>
        </w:rPr>
        <w:t>S. S</w:t>
      </w:r>
      <w:r w:rsidR="007607E5">
        <w:rPr>
          <w:b/>
        </w:rPr>
        <w:t xml:space="preserve">., </w:t>
      </w:r>
      <w:r w:rsidR="007607E5" w:rsidRPr="003179A6">
        <w:rPr>
          <w:b/>
        </w:rPr>
        <w:t>Lutz,</w:t>
      </w:r>
      <w:r w:rsidR="007607E5">
        <w:rPr>
          <w:b/>
        </w:rPr>
        <w:t xml:space="preserve"> </w:t>
      </w:r>
      <w:r w:rsidR="007607E5" w:rsidRPr="003179A6">
        <w:rPr>
          <w:b/>
        </w:rPr>
        <w:t>R</w:t>
      </w:r>
      <w:r w:rsidR="007607E5">
        <w:rPr>
          <w:b/>
        </w:rPr>
        <w:t>., &amp;</w:t>
      </w:r>
      <w:r w:rsidR="00F11B7C">
        <w:rPr>
          <w:b/>
        </w:rPr>
        <w:t xml:space="preserve"> </w:t>
      </w:r>
      <w:r w:rsidRPr="003179A6">
        <w:rPr>
          <w:b/>
        </w:rPr>
        <w:t>Abu-halaweh, N</w:t>
      </w:r>
      <w:r w:rsidR="007607E5">
        <w:rPr>
          <w:b/>
        </w:rPr>
        <w:t>.</w:t>
      </w:r>
      <w:r w:rsidRPr="003179A6">
        <w:rPr>
          <w:b/>
        </w:rPr>
        <w:t xml:space="preserve"> </w:t>
      </w:r>
      <w:r w:rsidRPr="003179A6">
        <w:t>(2020).</w:t>
      </w:r>
      <w:r w:rsidR="007607E5">
        <w:t xml:space="preserve"> </w:t>
      </w:r>
      <w:r w:rsidR="007607E5" w:rsidRPr="007607E5">
        <w:t xml:space="preserve">The impact of affordable learning open </w:t>
      </w:r>
      <w:r w:rsidR="007607E5">
        <w:t xml:space="preserve">textbook on computing education. </w:t>
      </w:r>
      <w:r w:rsidR="007607E5">
        <w:rPr>
          <w:rFonts w:ascii="Calibri" w:eastAsia="Times New Roman" w:hAnsi="Calibri" w:cs="Calibri"/>
          <w:color w:val="000000"/>
        </w:rPr>
        <w:t xml:space="preserve">In M. Chang, D. Lo, &amp; E. Gamess (Chairs), </w:t>
      </w:r>
      <w:r w:rsidR="00F11B7C">
        <w:rPr>
          <w:rFonts w:ascii="Calibri" w:eastAsia="Times New Roman" w:hAnsi="Calibri" w:cs="Calibri"/>
          <w:i/>
          <w:color w:val="000000"/>
        </w:rPr>
        <w:t>Proceedings of the 2020 ACM s</w:t>
      </w:r>
      <w:r w:rsidR="007607E5" w:rsidRPr="00A7457D">
        <w:rPr>
          <w:rFonts w:ascii="Calibri" w:eastAsia="Times New Roman" w:hAnsi="Calibri" w:cs="Calibri"/>
          <w:i/>
          <w:color w:val="000000"/>
        </w:rPr>
        <w:t>outhea</w:t>
      </w:r>
      <w:r w:rsidR="00F11B7C">
        <w:rPr>
          <w:rFonts w:ascii="Calibri" w:eastAsia="Times New Roman" w:hAnsi="Calibri" w:cs="Calibri"/>
          <w:i/>
          <w:color w:val="000000"/>
        </w:rPr>
        <w:t>st c</w:t>
      </w:r>
      <w:r w:rsidR="007607E5" w:rsidRPr="00A7457D">
        <w:rPr>
          <w:rFonts w:ascii="Calibri" w:eastAsia="Times New Roman" w:hAnsi="Calibri" w:cs="Calibri"/>
          <w:i/>
          <w:color w:val="000000"/>
        </w:rPr>
        <w:t>onference (ACMSE 2020)</w:t>
      </w:r>
      <w:r w:rsidR="007607E5">
        <w:rPr>
          <w:rFonts w:ascii="Calibri" w:eastAsia="Times New Roman" w:hAnsi="Calibri" w:cs="Calibri"/>
          <w:i/>
          <w:color w:val="000000"/>
        </w:rPr>
        <w:t xml:space="preserve"> </w:t>
      </w:r>
      <w:r w:rsidR="007607E5" w:rsidRPr="00A7457D">
        <w:rPr>
          <w:rFonts w:ascii="Calibri" w:eastAsia="Times New Roman" w:hAnsi="Calibri" w:cs="Calibri"/>
          <w:color w:val="000000"/>
        </w:rPr>
        <w:t>(pp.</w:t>
      </w:r>
      <w:r w:rsidR="007607E5">
        <w:rPr>
          <w:rFonts w:ascii="Calibri" w:eastAsia="Times New Roman" w:hAnsi="Calibri" w:cs="Calibri"/>
          <w:color w:val="000000"/>
        </w:rPr>
        <w:t xml:space="preserve"> 309-310</w:t>
      </w:r>
      <w:r w:rsidR="007607E5" w:rsidRPr="00A7457D">
        <w:rPr>
          <w:rFonts w:ascii="Calibri" w:eastAsia="Times New Roman" w:hAnsi="Calibri" w:cs="Calibri"/>
          <w:color w:val="000000"/>
        </w:rPr>
        <w:t>)</w:t>
      </w:r>
      <w:r w:rsidR="007607E5">
        <w:rPr>
          <w:rFonts w:ascii="Calibri" w:eastAsia="Times New Roman" w:hAnsi="Calibri" w:cs="Calibri"/>
          <w:i/>
          <w:color w:val="000000"/>
        </w:rPr>
        <w:t xml:space="preserve">. </w:t>
      </w:r>
      <w:r w:rsidR="007607E5">
        <w:rPr>
          <w:rFonts w:ascii="Calibri" w:eastAsia="Times New Roman" w:hAnsi="Calibri" w:cs="Calibri"/>
          <w:color w:val="000000"/>
        </w:rPr>
        <w:t xml:space="preserve">Association for Computing Machinery. </w:t>
      </w:r>
      <w:r w:rsidR="007607E5" w:rsidRPr="007607E5">
        <w:rPr>
          <w:rFonts w:cstheme="minorHAnsi"/>
          <w:shd w:val="clear" w:color="auto" w:fill="FFFFFF"/>
        </w:rPr>
        <w:t>https://doi.org/10.1145/3374135.3385317</w:t>
      </w:r>
      <w:r w:rsidR="007607E5" w:rsidRPr="007607E5">
        <w:rPr>
          <w:rFonts w:cstheme="minorHAnsi"/>
        </w:rPr>
        <w:t xml:space="preserve"> </w:t>
      </w:r>
    </w:p>
    <w:p w14:paraId="6341ACC1" w14:textId="77777777" w:rsidR="007607E5" w:rsidRDefault="007607E5" w:rsidP="00351892">
      <w:pPr>
        <w:tabs>
          <w:tab w:val="left" w:pos="6435"/>
        </w:tabs>
        <w:rPr>
          <w:rFonts w:eastAsia="Times New Roman" w:cstheme="minorHAnsi"/>
          <w:color w:val="000000"/>
        </w:rPr>
      </w:pPr>
    </w:p>
    <w:p w14:paraId="0B216A89" w14:textId="4ACADB08" w:rsidR="00351892" w:rsidRDefault="00351892" w:rsidP="00351892">
      <w:pPr>
        <w:tabs>
          <w:tab w:val="left" w:pos="6435"/>
        </w:tabs>
        <w:rPr>
          <w:rFonts w:cstheme="minorHAnsi"/>
          <w:color w:val="1C1D1E"/>
        </w:rPr>
      </w:pPr>
      <w:r w:rsidRPr="00351892">
        <w:rPr>
          <w:rFonts w:eastAsia="Times New Roman" w:cstheme="minorHAnsi"/>
          <w:color w:val="000000"/>
        </w:rPr>
        <w:t xml:space="preserve">Park, J., Mostafa, N. A., &amp; </w:t>
      </w:r>
      <w:r w:rsidRPr="005B490E">
        <w:rPr>
          <w:rFonts w:eastAsia="Times New Roman" w:cstheme="minorHAnsi"/>
          <w:b/>
          <w:color w:val="000000"/>
        </w:rPr>
        <w:t>Han, H.-J.</w:t>
      </w:r>
      <w:r w:rsidRPr="00351892">
        <w:rPr>
          <w:rFonts w:eastAsia="Times New Roman" w:cstheme="minorHAnsi"/>
          <w:color w:val="000000"/>
        </w:rPr>
        <w:t xml:space="preserve"> (2020). </w:t>
      </w:r>
      <w:r w:rsidRPr="00351892">
        <w:rPr>
          <w:rFonts w:cstheme="minorHAnsi"/>
          <w:color w:val="1C1D1E"/>
        </w:rPr>
        <w:t>“StoryWeb”: A storytelling‐based knowledge‐sharing application among multiple stakeholders</w:t>
      </w:r>
      <w:r>
        <w:rPr>
          <w:rFonts w:cstheme="minorHAnsi"/>
          <w:b/>
          <w:color w:val="1C1D1E"/>
        </w:rPr>
        <w:t xml:space="preserve">. </w:t>
      </w:r>
      <w:r w:rsidRPr="00351892">
        <w:rPr>
          <w:rFonts w:cstheme="minorHAnsi"/>
          <w:i/>
          <w:color w:val="1C1D1E"/>
        </w:rPr>
        <w:t>Creativity and Innovation Management</w:t>
      </w:r>
      <w:r w:rsidRPr="00C21DD5">
        <w:rPr>
          <w:rFonts w:cstheme="minorHAnsi"/>
          <w:i/>
          <w:color w:val="1C1D1E"/>
        </w:rPr>
        <w:t>, 29</w:t>
      </w:r>
      <w:r w:rsidRPr="00C21DD5">
        <w:rPr>
          <w:rFonts w:cstheme="minorHAnsi"/>
          <w:color w:val="1C1D1E"/>
        </w:rPr>
        <w:t>(2), 224-236.</w:t>
      </w:r>
      <w:r>
        <w:rPr>
          <w:rFonts w:cstheme="minorHAnsi"/>
          <w:b/>
          <w:color w:val="1C1D1E"/>
        </w:rPr>
        <w:t xml:space="preserve"> </w:t>
      </w:r>
      <w:r w:rsidR="00154DDD" w:rsidRPr="005B490E">
        <w:rPr>
          <w:rFonts w:cstheme="minorHAnsi"/>
        </w:rPr>
        <w:t>https://doi.org/10.1111/caim.12368</w:t>
      </w:r>
    </w:p>
    <w:p w14:paraId="2FC5CB44" w14:textId="5BAC21E3" w:rsidR="00154DDD" w:rsidRPr="00154DDD" w:rsidRDefault="00154DDD" w:rsidP="005F62FB">
      <w:pPr>
        <w:spacing w:beforeAutospacing="1" w:afterAutospacing="1"/>
        <w:rPr>
          <w:rFonts w:cstheme="minorHAnsi"/>
          <w:color w:val="333333"/>
        </w:rPr>
      </w:pPr>
      <w:r w:rsidRPr="00FE3457">
        <w:t xml:space="preserve">Rowland, M. T. (GGC student), Chaudhry, M. H. (GGC student), &amp; </w:t>
      </w:r>
      <w:r w:rsidRPr="00FE3457">
        <w:rPr>
          <w:b/>
        </w:rPr>
        <w:t>Caillouet, K. A.</w:t>
      </w:r>
      <w:r w:rsidRPr="00FE3457">
        <w:t xml:space="preserve"> (2019). Designing a physical activity program for children and youth with disabilities: Identifying values and behaviors for a person-centered approach. </w:t>
      </w:r>
      <w:r w:rsidRPr="00FE3457">
        <w:rPr>
          <w:i/>
        </w:rPr>
        <w:t>Journal of Physical Education, Recreation, &amp; Dance, 90</w:t>
      </w:r>
      <w:r w:rsidR="00F11B7C" w:rsidRPr="00FE3457">
        <w:t>(7), 58-</w:t>
      </w:r>
      <w:r w:rsidR="00FE3457">
        <w:t xml:space="preserve">58. </w:t>
      </w:r>
      <w:r w:rsidRPr="00FE3457">
        <w:rPr>
          <w:rFonts w:cstheme="minorHAnsi"/>
          <w:color w:val="333333"/>
        </w:rPr>
        <w:t>https://doi.org/10.1080/07303084.2019.1639453</w:t>
      </w:r>
    </w:p>
    <w:p w14:paraId="25D93769" w14:textId="10CD8CCA" w:rsidR="004E2FA3" w:rsidRPr="004E2FA3" w:rsidRDefault="00E3445E" w:rsidP="005017C9">
      <w:pPr>
        <w:rPr>
          <w:rFonts w:ascii="Calibri" w:eastAsia="Times New Roman" w:hAnsi="Calibri" w:cs="Calibri"/>
          <w:color w:val="000000"/>
        </w:rPr>
      </w:pPr>
      <w:r w:rsidRPr="00E3445E">
        <w:rPr>
          <w:rFonts w:ascii="Calibri" w:eastAsia="Times New Roman" w:hAnsi="Calibri" w:cs="Calibri"/>
          <w:color w:val="000000"/>
        </w:rPr>
        <w:t>Segarra</w:t>
      </w:r>
      <w:r>
        <w:rPr>
          <w:rFonts w:ascii="Calibri" w:eastAsia="Times New Roman" w:hAnsi="Calibri" w:cs="Calibri"/>
          <w:color w:val="000000"/>
        </w:rPr>
        <w:t xml:space="preserve">, V. A., </w:t>
      </w:r>
      <w:r w:rsidRPr="00E3445E">
        <w:rPr>
          <w:rFonts w:ascii="Calibri" w:eastAsia="Times New Roman" w:hAnsi="Calibri" w:cs="Calibri"/>
          <w:color w:val="000000"/>
        </w:rPr>
        <w:t xml:space="preserve"> Blatch</w:t>
      </w:r>
      <w:r>
        <w:rPr>
          <w:rFonts w:ascii="Calibri" w:eastAsia="Times New Roman" w:hAnsi="Calibri" w:cs="Calibri"/>
          <w:color w:val="000000"/>
        </w:rPr>
        <w:t xml:space="preserve">, S., </w:t>
      </w:r>
      <w:r w:rsidRPr="00E3445E">
        <w:rPr>
          <w:rFonts w:ascii="Calibri" w:eastAsia="Times New Roman" w:hAnsi="Calibri" w:cs="Calibri"/>
          <w:color w:val="000000"/>
        </w:rPr>
        <w:t xml:space="preserve"> Boyce</w:t>
      </w:r>
      <w:r>
        <w:rPr>
          <w:rFonts w:ascii="Calibri" w:eastAsia="Times New Roman" w:hAnsi="Calibri" w:cs="Calibri"/>
          <w:color w:val="000000"/>
        </w:rPr>
        <w:t xml:space="preserve">,M., </w:t>
      </w:r>
      <w:r w:rsidRPr="00E3445E">
        <w:rPr>
          <w:rFonts w:ascii="Calibri" w:eastAsia="Times New Roman" w:hAnsi="Calibri" w:cs="Calibri"/>
          <w:color w:val="000000"/>
        </w:rPr>
        <w:t>Carrero-Martinez</w:t>
      </w:r>
      <w:r>
        <w:rPr>
          <w:rFonts w:ascii="Calibri" w:eastAsia="Times New Roman" w:hAnsi="Calibri" w:cs="Calibri"/>
          <w:color w:val="000000"/>
        </w:rPr>
        <w:t xml:space="preserve">, F., </w:t>
      </w:r>
      <w:r w:rsidRPr="00E3445E">
        <w:rPr>
          <w:rFonts w:ascii="Calibri" w:eastAsia="Times New Roman" w:hAnsi="Calibri" w:cs="Calibri"/>
          <w:color w:val="000000"/>
        </w:rPr>
        <w:t>Aguilera</w:t>
      </w:r>
      <w:r>
        <w:rPr>
          <w:rFonts w:ascii="Calibri" w:eastAsia="Times New Roman" w:hAnsi="Calibri" w:cs="Calibri"/>
          <w:color w:val="000000"/>
        </w:rPr>
        <w:t xml:space="preserve">, R. J., </w:t>
      </w:r>
      <w:r w:rsidRPr="00E3445E">
        <w:rPr>
          <w:rFonts w:ascii="Calibri" w:eastAsia="Times New Roman" w:hAnsi="Calibri" w:cs="Calibri"/>
          <w:color w:val="000000"/>
        </w:rPr>
        <w:t>Leibowitz</w:t>
      </w:r>
      <w:r>
        <w:rPr>
          <w:rFonts w:ascii="Calibri" w:eastAsia="Times New Roman" w:hAnsi="Calibri" w:cs="Calibri"/>
          <w:color w:val="000000"/>
        </w:rPr>
        <w:t>, M. J.,</w:t>
      </w:r>
      <w:r w:rsidRPr="00E3445E">
        <w:rPr>
          <w:rFonts w:ascii="Calibri" w:eastAsia="Times New Roman" w:hAnsi="Calibri" w:cs="Calibri"/>
          <w:color w:val="000000"/>
        </w:rPr>
        <w:t xml:space="preserve"> Zavala</w:t>
      </w:r>
      <w:r>
        <w:rPr>
          <w:rFonts w:ascii="Calibri" w:eastAsia="Times New Roman" w:hAnsi="Calibri" w:cs="Calibri"/>
          <w:color w:val="000000"/>
        </w:rPr>
        <w:t>, M.,</w:t>
      </w:r>
      <w:r w:rsidRPr="00E3445E">
        <w:rPr>
          <w:rFonts w:ascii="Calibri" w:eastAsia="Times New Roman" w:hAnsi="Calibri" w:cs="Calibri"/>
          <w:color w:val="000000"/>
        </w:rPr>
        <w:t xml:space="preserve">  </w:t>
      </w:r>
      <w:r w:rsidRPr="00E3445E">
        <w:rPr>
          <w:rFonts w:ascii="Calibri" w:eastAsia="Times New Roman" w:hAnsi="Calibri" w:cs="Calibri"/>
          <w:b/>
          <w:bCs/>
          <w:color w:val="000000"/>
        </w:rPr>
        <w:t>Hammonds-Odie, L.</w:t>
      </w:r>
      <w:r w:rsidRPr="00E3445E">
        <w:rPr>
          <w:rFonts w:ascii="Calibri" w:eastAsia="Times New Roman" w:hAnsi="Calibri" w:cs="Calibri"/>
          <w:color w:val="000000"/>
        </w:rPr>
        <w:t>, Edwards</w:t>
      </w:r>
      <w:r>
        <w:rPr>
          <w:rFonts w:ascii="Calibri" w:eastAsia="Times New Roman" w:hAnsi="Calibri" w:cs="Calibri"/>
          <w:color w:val="000000"/>
        </w:rPr>
        <w:t>, A.</w:t>
      </w:r>
      <w:r w:rsidRPr="00E3445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(2020). </w:t>
      </w:r>
      <w:r w:rsidRPr="00E3445E">
        <w:rPr>
          <w:rFonts w:ascii="Calibri" w:eastAsia="Times New Roman" w:hAnsi="Calibri" w:cs="Calibri"/>
          <w:color w:val="000000"/>
        </w:rPr>
        <w:t xml:space="preserve">Scientific </w:t>
      </w:r>
      <w:r>
        <w:rPr>
          <w:rFonts w:ascii="Calibri" w:eastAsia="Times New Roman" w:hAnsi="Calibri" w:cs="Calibri"/>
          <w:color w:val="000000"/>
        </w:rPr>
        <w:t>s</w:t>
      </w:r>
      <w:r w:rsidRPr="00E3445E">
        <w:rPr>
          <w:rFonts w:ascii="Calibri" w:eastAsia="Times New Roman" w:hAnsi="Calibri" w:cs="Calibri"/>
          <w:color w:val="000000"/>
        </w:rPr>
        <w:t xml:space="preserve">ocieties </w:t>
      </w:r>
      <w:r>
        <w:rPr>
          <w:rFonts w:ascii="Calibri" w:eastAsia="Times New Roman" w:hAnsi="Calibri" w:cs="Calibri"/>
          <w:color w:val="000000"/>
        </w:rPr>
        <w:t>a</w:t>
      </w:r>
      <w:r w:rsidRPr="00E3445E">
        <w:rPr>
          <w:rFonts w:ascii="Calibri" w:eastAsia="Times New Roman" w:hAnsi="Calibri" w:cs="Calibri"/>
          <w:color w:val="000000"/>
        </w:rPr>
        <w:t xml:space="preserve">dvancing STEM </w:t>
      </w:r>
      <w:r>
        <w:rPr>
          <w:rFonts w:ascii="Calibri" w:eastAsia="Times New Roman" w:hAnsi="Calibri" w:cs="Calibri"/>
          <w:color w:val="000000"/>
        </w:rPr>
        <w:t>w</w:t>
      </w:r>
      <w:r w:rsidRPr="00E3445E">
        <w:rPr>
          <w:rFonts w:ascii="Calibri" w:eastAsia="Times New Roman" w:hAnsi="Calibri" w:cs="Calibri"/>
          <w:color w:val="000000"/>
        </w:rPr>
        <w:t xml:space="preserve">orkforce </w:t>
      </w:r>
      <w:r>
        <w:rPr>
          <w:rFonts w:ascii="Calibri" w:eastAsia="Times New Roman" w:hAnsi="Calibri" w:cs="Calibri"/>
          <w:color w:val="000000"/>
        </w:rPr>
        <w:t>d</w:t>
      </w:r>
      <w:r w:rsidRPr="00E3445E">
        <w:rPr>
          <w:rFonts w:ascii="Calibri" w:eastAsia="Times New Roman" w:hAnsi="Calibri" w:cs="Calibri"/>
          <w:color w:val="000000"/>
        </w:rPr>
        <w:t xml:space="preserve">iversity: Lessons and </w:t>
      </w:r>
      <w:r>
        <w:rPr>
          <w:rFonts w:ascii="Calibri" w:eastAsia="Times New Roman" w:hAnsi="Calibri" w:cs="Calibri"/>
          <w:color w:val="000000"/>
        </w:rPr>
        <w:t>o</w:t>
      </w:r>
      <w:r w:rsidRPr="00E3445E">
        <w:rPr>
          <w:rFonts w:ascii="Calibri" w:eastAsia="Times New Roman" w:hAnsi="Calibri" w:cs="Calibri"/>
          <w:color w:val="000000"/>
        </w:rPr>
        <w:t xml:space="preserve">utcomes from the </w:t>
      </w:r>
      <w:r w:rsidR="00F11B7C">
        <w:rPr>
          <w:rFonts w:ascii="Calibri" w:eastAsia="Times New Roman" w:hAnsi="Calibri" w:cs="Calibri"/>
          <w:color w:val="000000"/>
        </w:rPr>
        <w:t>M</w:t>
      </w:r>
      <w:r w:rsidRPr="00E3445E">
        <w:rPr>
          <w:rFonts w:ascii="Calibri" w:eastAsia="Times New Roman" w:hAnsi="Calibri" w:cs="Calibri"/>
          <w:color w:val="000000"/>
        </w:rPr>
        <w:t xml:space="preserve">inorities </w:t>
      </w:r>
      <w:r w:rsidR="00F11B7C">
        <w:rPr>
          <w:rFonts w:ascii="Calibri" w:eastAsia="Times New Roman" w:hAnsi="Calibri" w:cs="Calibri"/>
          <w:color w:val="000000"/>
        </w:rPr>
        <w:t>A</w:t>
      </w:r>
      <w:r w:rsidRPr="00E3445E">
        <w:rPr>
          <w:rFonts w:ascii="Calibri" w:eastAsia="Times New Roman" w:hAnsi="Calibri" w:cs="Calibri"/>
          <w:color w:val="000000"/>
        </w:rPr>
        <w:t xml:space="preserve">ffairs </w:t>
      </w:r>
      <w:r w:rsidR="00F11B7C">
        <w:rPr>
          <w:rFonts w:ascii="Calibri" w:eastAsia="Times New Roman" w:hAnsi="Calibri" w:cs="Calibri"/>
          <w:color w:val="000000"/>
        </w:rPr>
        <w:t>C</w:t>
      </w:r>
      <w:r w:rsidRPr="00E3445E">
        <w:rPr>
          <w:rFonts w:ascii="Calibri" w:eastAsia="Times New Roman" w:hAnsi="Calibri" w:cs="Calibri"/>
          <w:color w:val="000000"/>
        </w:rPr>
        <w:t>ommittee of the American Society for Cell Biology</w:t>
      </w:r>
      <w:r w:rsidR="004E2FA3">
        <w:rPr>
          <w:rFonts w:ascii="Calibri" w:eastAsia="Times New Roman" w:hAnsi="Calibri" w:cs="Calibri"/>
          <w:color w:val="000000"/>
        </w:rPr>
        <w:t xml:space="preserve">. </w:t>
      </w:r>
      <w:r w:rsidR="004E2FA3" w:rsidRPr="004E2FA3">
        <w:rPr>
          <w:rFonts w:ascii="Calibri" w:eastAsia="Times New Roman" w:hAnsi="Calibri" w:cs="Calibri"/>
          <w:i/>
          <w:iCs/>
          <w:color w:val="000000"/>
        </w:rPr>
        <w:t>Journal of Microbiology and Biology Education</w:t>
      </w:r>
      <w:r w:rsidR="004E2FA3">
        <w:rPr>
          <w:rFonts w:ascii="Calibri" w:eastAsia="Times New Roman" w:hAnsi="Calibri" w:cs="Calibri"/>
          <w:i/>
          <w:iCs/>
          <w:color w:val="000000"/>
        </w:rPr>
        <w:t>, 21</w:t>
      </w:r>
      <w:r w:rsidR="004E2FA3">
        <w:rPr>
          <w:rFonts w:ascii="Calibri" w:eastAsia="Times New Roman" w:hAnsi="Calibri" w:cs="Calibri"/>
          <w:color w:val="000000"/>
        </w:rPr>
        <w:t xml:space="preserve">(1). </w:t>
      </w:r>
      <w:r w:rsidR="003005E0" w:rsidRPr="005017C9">
        <w:rPr>
          <w:rFonts w:ascii="Calibri" w:eastAsia="Times New Roman" w:hAnsi="Calibri" w:cs="Calibri"/>
        </w:rPr>
        <w:t>https://doi.org/10.1128/jmbe.v21i1.1941</w:t>
      </w:r>
    </w:p>
    <w:p w14:paraId="65242E68" w14:textId="77777777" w:rsidR="00A060BE" w:rsidRDefault="00A060BE" w:rsidP="005017C9">
      <w:pPr>
        <w:tabs>
          <w:tab w:val="left" w:pos="6435"/>
        </w:tabs>
        <w:rPr>
          <w:rFonts w:ascii="Calibri" w:eastAsia="Times New Roman" w:hAnsi="Calibri" w:cs="Calibri"/>
          <w:color w:val="000000"/>
        </w:rPr>
      </w:pPr>
    </w:p>
    <w:p w14:paraId="3CCE74CA" w14:textId="4C1F8648" w:rsidR="00756872" w:rsidRDefault="002373F2" w:rsidP="005017C9">
      <w:pPr>
        <w:tabs>
          <w:tab w:val="left" w:pos="6435"/>
        </w:tabs>
        <w:rPr>
          <w:rFonts w:ascii="Arial" w:hAnsi="Arial" w:cs="Arial"/>
          <w:sz w:val="21"/>
          <w:szCs w:val="21"/>
          <w:shd w:val="clear" w:color="auto" w:fill="FFFFFF"/>
        </w:rPr>
      </w:pPr>
      <w:r w:rsidRPr="002373F2">
        <w:rPr>
          <w:rFonts w:ascii="Calibri" w:eastAsia="Times New Roman" w:hAnsi="Calibri" w:cs="Calibri"/>
          <w:color w:val="000000"/>
        </w:rPr>
        <w:t>Segarra</w:t>
      </w:r>
      <w:r>
        <w:rPr>
          <w:rFonts w:ascii="Calibri" w:eastAsia="Times New Roman" w:hAnsi="Calibri" w:cs="Calibri"/>
          <w:color w:val="000000"/>
        </w:rPr>
        <w:t>, V</w:t>
      </w:r>
      <w:r w:rsidR="00FC67EC">
        <w:rPr>
          <w:rFonts w:ascii="Calibri" w:eastAsia="Times New Roman" w:hAnsi="Calibri" w:cs="Calibri"/>
          <w:color w:val="000000"/>
        </w:rPr>
        <w:t>. A.,</w:t>
      </w:r>
      <w:r w:rsidRPr="002373F2">
        <w:rPr>
          <w:rFonts w:ascii="Calibri" w:eastAsia="Times New Roman" w:hAnsi="Calibri" w:cs="Calibri"/>
          <w:color w:val="000000"/>
        </w:rPr>
        <w:t xml:space="preserve"> Vega</w:t>
      </w:r>
      <w:r w:rsidR="00FC67EC">
        <w:rPr>
          <w:rFonts w:ascii="Calibri" w:eastAsia="Times New Roman" w:hAnsi="Calibri" w:cs="Calibri"/>
          <w:color w:val="000000"/>
        </w:rPr>
        <w:t xml:space="preserve">, L. R., </w:t>
      </w:r>
      <w:r w:rsidRPr="002373F2">
        <w:rPr>
          <w:rFonts w:ascii="Calibri" w:eastAsia="Times New Roman" w:hAnsi="Calibri" w:cs="Calibri"/>
          <w:color w:val="000000"/>
        </w:rPr>
        <w:t>Primus</w:t>
      </w:r>
      <w:r w:rsidR="00FC67EC">
        <w:rPr>
          <w:rFonts w:ascii="Calibri" w:eastAsia="Times New Roman" w:hAnsi="Calibri" w:cs="Calibri"/>
          <w:color w:val="000000"/>
        </w:rPr>
        <w:t>, C.</w:t>
      </w:r>
      <w:r w:rsidR="0010448F">
        <w:rPr>
          <w:rFonts w:ascii="Calibri" w:eastAsia="Times New Roman" w:hAnsi="Calibri" w:cs="Calibri"/>
          <w:color w:val="000000"/>
        </w:rPr>
        <w:t>,</w:t>
      </w:r>
      <w:r w:rsidR="00FC67EC">
        <w:rPr>
          <w:rFonts w:ascii="Calibri" w:eastAsia="Times New Roman" w:hAnsi="Calibri" w:cs="Calibri"/>
          <w:color w:val="000000"/>
        </w:rPr>
        <w:t xml:space="preserve"> </w:t>
      </w:r>
      <w:r w:rsidRPr="002373F2">
        <w:rPr>
          <w:rFonts w:ascii="Calibri" w:eastAsia="Times New Roman" w:hAnsi="Calibri" w:cs="Calibri"/>
          <w:color w:val="000000"/>
        </w:rPr>
        <w:t>Etson</w:t>
      </w:r>
      <w:r w:rsidR="00FC67EC">
        <w:rPr>
          <w:rFonts w:ascii="Calibri" w:eastAsia="Times New Roman" w:hAnsi="Calibri" w:cs="Calibri"/>
          <w:color w:val="000000"/>
        </w:rPr>
        <w:t xml:space="preserve">, C., </w:t>
      </w:r>
      <w:r w:rsidRPr="002373F2">
        <w:rPr>
          <w:rFonts w:ascii="Calibri" w:eastAsia="Times New Roman" w:hAnsi="Calibri" w:cs="Calibri"/>
          <w:color w:val="000000"/>
        </w:rPr>
        <w:t>Guillory</w:t>
      </w:r>
      <w:r w:rsidR="00FC67EC">
        <w:rPr>
          <w:rFonts w:ascii="Calibri" w:eastAsia="Times New Roman" w:hAnsi="Calibri" w:cs="Calibri"/>
          <w:color w:val="000000"/>
        </w:rPr>
        <w:t xml:space="preserve">, A. N., </w:t>
      </w:r>
      <w:r w:rsidRPr="002373F2">
        <w:rPr>
          <w:rFonts w:ascii="Calibri" w:eastAsia="Times New Roman" w:hAnsi="Calibri" w:cs="Calibri"/>
          <w:color w:val="000000"/>
        </w:rPr>
        <w:t>Edwards</w:t>
      </w:r>
      <w:r w:rsidR="00FC67EC">
        <w:rPr>
          <w:rFonts w:ascii="Calibri" w:eastAsia="Times New Roman" w:hAnsi="Calibri" w:cs="Calibri"/>
          <w:color w:val="000000"/>
        </w:rPr>
        <w:t xml:space="preserve">, A., </w:t>
      </w:r>
      <w:r w:rsidRPr="002373F2">
        <w:rPr>
          <w:rFonts w:ascii="Calibri" w:eastAsia="Times New Roman" w:hAnsi="Calibri" w:cs="Calibri"/>
          <w:color w:val="000000"/>
        </w:rPr>
        <w:t>Flores</w:t>
      </w:r>
      <w:r w:rsidR="00FC67EC">
        <w:rPr>
          <w:rFonts w:ascii="Calibri" w:eastAsia="Times New Roman" w:hAnsi="Calibri" w:cs="Calibri"/>
          <w:color w:val="000000"/>
        </w:rPr>
        <w:t>, S. C.</w:t>
      </w:r>
      <w:r w:rsidRPr="002373F2">
        <w:rPr>
          <w:rFonts w:ascii="Calibri" w:eastAsia="Times New Roman" w:hAnsi="Calibri" w:cs="Calibri"/>
          <w:color w:val="000000"/>
        </w:rPr>
        <w:t>, Fry</w:t>
      </w:r>
      <w:r w:rsidR="00FC67EC">
        <w:rPr>
          <w:rFonts w:ascii="Calibri" w:eastAsia="Times New Roman" w:hAnsi="Calibri" w:cs="Calibri"/>
          <w:color w:val="000000"/>
        </w:rPr>
        <w:t xml:space="preserve">, C., </w:t>
      </w:r>
      <w:r w:rsidRPr="002373F2">
        <w:rPr>
          <w:rFonts w:ascii="Calibri" w:eastAsia="Times New Roman" w:hAnsi="Calibri" w:cs="Calibri"/>
          <w:color w:val="000000"/>
        </w:rPr>
        <w:t>Ingram</w:t>
      </w:r>
      <w:r w:rsidR="00FC67EC">
        <w:rPr>
          <w:rFonts w:ascii="Calibri" w:eastAsia="Times New Roman" w:hAnsi="Calibri" w:cs="Calibri"/>
          <w:color w:val="000000"/>
        </w:rPr>
        <w:t xml:space="preserve">, S. L., </w:t>
      </w:r>
      <w:r w:rsidRPr="002373F2">
        <w:rPr>
          <w:rFonts w:ascii="Calibri" w:eastAsia="Times New Roman" w:hAnsi="Calibri" w:cs="Calibri"/>
          <w:color w:val="000000"/>
        </w:rPr>
        <w:t>Lawson</w:t>
      </w:r>
      <w:r w:rsidR="00FC67EC">
        <w:rPr>
          <w:rFonts w:ascii="Calibri" w:eastAsia="Times New Roman" w:hAnsi="Calibri" w:cs="Calibri"/>
          <w:color w:val="000000"/>
        </w:rPr>
        <w:t xml:space="preserve">, M., </w:t>
      </w:r>
      <w:r w:rsidRPr="002373F2">
        <w:rPr>
          <w:rFonts w:ascii="Calibri" w:eastAsia="Times New Roman" w:hAnsi="Calibri" w:cs="Calibri"/>
          <w:color w:val="000000"/>
        </w:rPr>
        <w:t>McGee</w:t>
      </w:r>
      <w:r w:rsidR="00FC67EC">
        <w:rPr>
          <w:rFonts w:ascii="Calibri" w:eastAsia="Times New Roman" w:hAnsi="Calibri" w:cs="Calibri"/>
          <w:color w:val="000000"/>
        </w:rPr>
        <w:t xml:space="preserve">, R., </w:t>
      </w:r>
      <w:r w:rsidRPr="002373F2">
        <w:rPr>
          <w:rFonts w:ascii="Calibri" w:eastAsia="Times New Roman" w:hAnsi="Calibri" w:cs="Calibri"/>
          <w:color w:val="000000"/>
        </w:rPr>
        <w:t>Paxson</w:t>
      </w:r>
      <w:r w:rsidR="00FC67EC">
        <w:rPr>
          <w:rFonts w:ascii="Calibri" w:eastAsia="Times New Roman" w:hAnsi="Calibri" w:cs="Calibri"/>
          <w:color w:val="000000"/>
        </w:rPr>
        <w:t>, S</w:t>
      </w:r>
      <w:r w:rsidR="00C26FEA">
        <w:rPr>
          <w:rFonts w:ascii="Calibri" w:eastAsia="Times New Roman" w:hAnsi="Calibri" w:cs="Calibri"/>
          <w:color w:val="000000"/>
        </w:rPr>
        <w:t xml:space="preserve">., </w:t>
      </w:r>
      <w:r w:rsidRPr="002373F2">
        <w:rPr>
          <w:rFonts w:ascii="Calibri" w:eastAsia="Times New Roman" w:hAnsi="Calibri" w:cs="Calibri"/>
          <w:color w:val="000000"/>
        </w:rPr>
        <w:t>Phelan</w:t>
      </w:r>
      <w:r w:rsidR="00C26FEA">
        <w:rPr>
          <w:rFonts w:ascii="Calibri" w:eastAsia="Times New Roman" w:hAnsi="Calibri" w:cs="Calibri"/>
          <w:color w:val="000000"/>
        </w:rPr>
        <w:t xml:space="preserve">, L., </w:t>
      </w:r>
      <w:r w:rsidRPr="002373F2">
        <w:rPr>
          <w:rFonts w:ascii="Calibri" w:eastAsia="Times New Roman" w:hAnsi="Calibri" w:cs="Calibri"/>
          <w:color w:val="000000"/>
        </w:rPr>
        <w:t>Suggs</w:t>
      </w:r>
      <w:r w:rsidR="00C26FEA">
        <w:rPr>
          <w:rFonts w:ascii="Calibri" w:eastAsia="Times New Roman" w:hAnsi="Calibri" w:cs="Calibri"/>
          <w:color w:val="000000"/>
        </w:rPr>
        <w:t xml:space="preserve">, K., </w:t>
      </w:r>
      <w:r w:rsidRPr="002373F2">
        <w:rPr>
          <w:rFonts w:ascii="Calibri" w:eastAsia="Times New Roman" w:hAnsi="Calibri" w:cs="Calibri"/>
          <w:color w:val="000000"/>
        </w:rPr>
        <w:t>Vuong</w:t>
      </w:r>
      <w:r w:rsidR="00C26FEA">
        <w:rPr>
          <w:rFonts w:ascii="Calibri" w:eastAsia="Times New Roman" w:hAnsi="Calibri" w:cs="Calibri"/>
          <w:color w:val="000000"/>
        </w:rPr>
        <w:t xml:space="preserve">, E., </w:t>
      </w:r>
      <w:r w:rsidRPr="002373F2">
        <w:rPr>
          <w:rFonts w:ascii="Calibri" w:eastAsia="Times New Roman" w:hAnsi="Calibri" w:cs="Calibri"/>
          <w:b/>
          <w:bCs/>
          <w:color w:val="000000"/>
        </w:rPr>
        <w:t>Hammonds-Odie,</w:t>
      </w:r>
      <w:r w:rsidR="00C26FEA" w:rsidRPr="00C26FEA">
        <w:rPr>
          <w:rFonts w:ascii="Calibri" w:eastAsia="Times New Roman" w:hAnsi="Calibri" w:cs="Calibri"/>
          <w:b/>
          <w:bCs/>
          <w:color w:val="000000"/>
        </w:rPr>
        <w:t xml:space="preserve"> L.</w:t>
      </w:r>
      <w:r w:rsidR="00C26FEA">
        <w:rPr>
          <w:rFonts w:ascii="Calibri" w:eastAsia="Times New Roman" w:hAnsi="Calibri" w:cs="Calibri"/>
          <w:color w:val="000000"/>
        </w:rPr>
        <w:t xml:space="preserve">, </w:t>
      </w:r>
      <w:r w:rsidRPr="002373F2">
        <w:rPr>
          <w:rFonts w:ascii="Calibri" w:eastAsia="Times New Roman" w:hAnsi="Calibri" w:cs="Calibri"/>
          <w:color w:val="000000"/>
        </w:rPr>
        <w:t>Leibowitz</w:t>
      </w:r>
      <w:r w:rsidR="00C26FEA">
        <w:rPr>
          <w:rFonts w:ascii="Calibri" w:eastAsia="Times New Roman" w:hAnsi="Calibri" w:cs="Calibri"/>
          <w:color w:val="000000"/>
        </w:rPr>
        <w:t xml:space="preserve">, M., </w:t>
      </w:r>
      <w:r w:rsidRPr="002373F2">
        <w:rPr>
          <w:rFonts w:ascii="Calibri" w:eastAsia="Times New Roman" w:hAnsi="Calibri" w:cs="Calibri"/>
          <w:color w:val="000000"/>
        </w:rPr>
        <w:t>Zavala</w:t>
      </w:r>
      <w:r w:rsidR="00C26FEA">
        <w:rPr>
          <w:rFonts w:ascii="Calibri" w:eastAsia="Times New Roman" w:hAnsi="Calibri" w:cs="Calibri"/>
          <w:color w:val="000000"/>
        </w:rPr>
        <w:t xml:space="preserve">, M., </w:t>
      </w:r>
      <w:r w:rsidRPr="002373F2">
        <w:rPr>
          <w:rFonts w:ascii="Calibri" w:eastAsia="Times New Roman" w:hAnsi="Calibri" w:cs="Calibri"/>
          <w:color w:val="000000"/>
        </w:rPr>
        <w:t>Lujan</w:t>
      </w:r>
      <w:r w:rsidR="00C26FEA">
        <w:rPr>
          <w:rFonts w:ascii="Calibri" w:eastAsia="Times New Roman" w:hAnsi="Calibri" w:cs="Calibri"/>
          <w:color w:val="000000"/>
        </w:rPr>
        <w:t xml:space="preserve">, J. L., &amp; </w:t>
      </w:r>
      <w:r w:rsidRPr="002373F2">
        <w:rPr>
          <w:rFonts w:ascii="Calibri" w:eastAsia="Times New Roman" w:hAnsi="Calibri" w:cs="Calibri"/>
          <w:color w:val="000000"/>
        </w:rPr>
        <w:t>Ramirez-Alvarado</w:t>
      </w:r>
      <w:r w:rsidR="00C26FEA">
        <w:rPr>
          <w:rFonts w:ascii="Calibri" w:eastAsia="Times New Roman" w:hAnsi="Calibri" w:cs="Calibri"/>
          <w:color w:val="000000"/>
        </w:rPr>
        <w:t xml:space="preserve">, M. (2020). </w:t>
      </w:r>
      <w:r w:rsidR="00C26FEA" w:rsidRPr="00C26FEA">
        <w:rPr>
          <w:rFonts w:ascii="Calibri" w:eastAsia="Times New Roman" w:hAnsi="Calibri" w:cs="Calibri"/>
          <w:color w:val="000000"/>
        </w:rPr>
        <w:t xml:space="preserve">Scientific </w:t>
      </w:r>
      <w:r w:rsidR="00C26FEA">
        <w:rPr>
          <w:rFonts w:ascii="Calibri" w:eastAsia="Times New Roman" w:hAnsi="Calibri" w:cs="Calibri"/>
          <w:color w:val="000000"/>
        </w:rPr>
        <w:t>s</w:t>
      </w:r>
      <w:r w:rsidR="00C26FEA" w:rsidRPr="00C26FEA">
        <w:rPr>
          <w:rFonts w:ascii="Calibri" w:eastAsia="Times New Roman" w:hAnsi="Calibri" w:cs="Calibri"/>
          <w:color w:val="000000"/>
        </w:rPr>
        <w:t xml:space="preserve">ocieties </w:t>
      </w:r>
      <w:r w:rsidR="00C26FEA">
        <w:rPr>
          <w:rFonts w:ascii="Calibri" w:eastAsia="Times New Roman" w:hAnsi="Calibri" w:cs="Calibri"/>
          <w:color w:val="000000"/>
        </w:rPr>
        <w:t>f</w:t>
      </w:r>
      <w:r w:rsidR="00C26FEA" w:rsidRPr="00C26FEA">
        <w:rPr>
          <w:rFonts w:ascii="Calibri" w:eastAsia="Times New Roman" w:hAnsi="Calibri" w:cs="Calibri"/>
          <w:color w:val="000000"/>
        </w:rPr>
        <w:t xml:space="preserve">ostering </w:t>
      </w:r>
      <w:r w:rsidR="00C26FEA">
        <w:rPr>
          <w:rFonts w:ascii="Calibri" w:eastAsia="Times New Roman" w:hAnsi="Calibri" w:cs="Calibri"/>
          <w:color w:val="000000"/>
        </w:rPr>
        <w:t>i</w:t>
      </w:r>
      <w:r w:rsidR="00C26FEA" w:rsidRPr="00C26FEA">
        <w:rPr>
          <w:rFonts w:ascii="Calibri" w:eastAsia="Times New Roman" w:hAnsi="Calibri" w:cs="Calibri"/>
          <w:color w:val="000000"/>
        </w:rPr>
        <w:t xml:space="preserve">nclusive </w:t>
      </w:r>
      <w:r w:rsidR="00C26FEA">
        <w:rPr>
          <w:rFonts w:ascii="Calibri" w:eastAsia="Times New Roman" w:hAnsi="Calibri" w:cs="Calibri"/>
          <w:color w:val="000000"/>
        </w:rPr>
        <w:t>s</w:t>
      </w:r>
      <w:r w:rsidR="00C26FEA" w:rsidRPr="00C26FEA">
        <w:rPr>
          <w:rFonts w:ascii="Calibri" w:eastAsia="Times New Roman" w:hAnsi="Calibri" w:cs="Calibri"/>
          <w:color w:val="000000"/>
        </w:rPr>
        <w:t xml:space="preserve">cientific </w:t>
      </w:r>
      <w:r w:rsidR="00756872">
        <w:rPr>
          <w:rFonts w:ascii="Calibri" w:eastAsia="Times New Roman" w:hAnsi="Calibri" w:cs="Calibri"/>
          <w:color w:val="000000"/>
        </w:rPr>
        <w:t>e</w:t>
      </w:r>
      <w:r w:rsidR="00C26FEA" w:rsidRPr="00C26FEA">
        <w:rPr>
          <w:rFonts w:ascii="Calibri" w:eastAsia="Times New Roman" w:hAnsi="Calibri" w:cs="Calibri"/>
          <w:color w:val="000000"/>
        </w:rPr>
        <w:t xml:space="preserve">nvironments through </w:t>
      </w:r>
      <w:r w:rsidR="00756872">
        <w:rPr>
          <w:rFonts w:ascii="Calibri" w:eastAsia="Times New Roman" w:hAnsi="Calibri" w:cs="Calibri"/>
          <w:color w:val="000000"/>
        </w:rPr>
        <w:t>t</w:t>
      </w:r>
      <w:r w:rsidR="00C26FEA" w:rsidRPr="00C26FEA">
        <w:rPr>
          <w:rFonts w:ascii="Calibri" w:eastAsia="Times New Roman" w:hAnsi="Calibri" w:cs="Calibri"/>
          <w:color w:val="000000"/>
        </w:rPr>
        <w:t xml:space="preserve">ravel </w:t>
      </w:r>
      <w:r w:rsidR="00756872">
        <w:rPr>
          <w:rFonts w:ascii="Calibri" w:eastAsia="Times New Roman" w:hAnsi="Calibri" w:cs="Calibri"/>
          <w:color w:val="000000"/>
        </w:rPr>
        <w:t>a</w:t>
      </w:r>
      <w:r w:rsidR="00C26FEA" w:rsidRPr="00C26FEA">
        <w:rPr>
          <w:rFonts w:ascii="Calibri" w:eastAsia="Times New Roman" w:hAnsi="Calibri" w:cs="Calibri"/>
          <w:color w:val="000000"/>
        </w:rPr>
        <w:t xml:space="preserve">wards: Current </w:t>
      </w:r>
      <w:r w:rsidR="00756872">
        <w:rPr>
          <w:rFonts w:ascii="Calibri" w:eastAsia="Times New Roman" w:hAnsi="Calibri" w:cs="Calibri"/>
          <w:color w:val="000000"/>
        </w:rPr>
        <w:t>p</w:t>
      </w:r>
      <w:r w:rsidR="00C26FEA" w:rsidRPr="00C26FEA">
        <w:rPr>
          <w:rFonts w:ascii="Calibri" w:eastAsia="Times New Roman" w:hAnsi="Calibri" w:cs="Calibri"/>
          <w:color w:val="000000"/>
        </w:rPr>
        <w:t xml:space="preserve">ractices and </w:t>
      </w:r>
      <w:r w:rsidR="00756872">
        <w:rPr>
          <w:rFonts w:ascii="Calibri" w:eastAsia="Times New Roman" w:hAnsi="Calibri" w:cs="Calibri"/>
          <w:color w:val="000000"/>
        </w:rPr>
        <w:t>r</w:t>
      </w:r>
      <w:r w:rsidR="00C26FEA" w:rsidRPr="00C26FEA">
        <w:rPr>
          <w:rFonts w:ascii="Calibri" w:eastAsia="Times New Roman" w:hAnsi="Calibri" w:cs="Calibri"/>
          <w:color w:val="000000"/>
        </w:rPr>
        <w:t>ecommendations</w:t>
      </w:r>
      <w:r w:rsidR="006C3423">
        <w:rPr>
          <w:rFonts w:ascii="Calibri" w:eastAsia="Times New Roman" w:hAnsi="Calibri" w:cs="Calibri"/>
          <w:color w:val="000000"/>
        </w:rPr>
        <w:t>.</w:t>
      </w:r>
      <w:r w:rsidR="00756872" w:rsidRPr="00756872">
        <w:rPr>
          <w:rFonts w:ascii="Calibri" w:eastAsia="Times New Roman" w:hAnsi="Calibri" w:cs="Calibri"/>
          <w:color w:val="000000"/>
        </w:rPr>
        <w:t xml:space="preserve"> </w:t>
      </w:r>
      <w:r w:rsidR="006C3423" w:rsidRPr="006C3423">
        <w:rPr>
          <w:rFonts w:ascii="Calibri" w:eastAsia="Times New Roman" w:hAnsi="Calibri" w:cs="Calibri"/>
          <w:i/>
          <w:iCs/>
          <w:color w:val="000000"/>
        </w:rPr>
        <w:t>CBE--</w:t>
      </w:r>
      <w:r w:rsidR="00756872" w:rsidRPr="006C3423">
        <w:rPr>
          <w:rFonts w:ascii="Calibri" w:eastAsia="Times New Roman" w:hAnsi="Calibri" w:cs="Calibri"/>
          <w:i/>
          <w:iCs/>
          <w:color w:val="000000"/>
        </w:rPr>
        <w:t>Life Sciences Education</w:t>
      </w:r>
      <w:r w:rsidR="006C3423">
        <w:rPr>
          <w:rFonts w:ascii="Calibri" w:eastAsia="Times New Roman" w:hAnsi="Calibri" w:cs="Calibri"/>
          <w:i/>
          <w:iCs/>
          <w:color w:val="000000"/>
        </w:rPr>
        <w:t xml:space="preserve"> 19</w:t>
      </w:r>
      <w:r w:rsidR="006C3423">
        <w:rPr>
          <w:rFonts w:ascii="Calibri" w:eastAsia="Times New Roman" w:hAnsi="Calibri" w:cs="Calibri"/>
          <w:color w:val="000000"/>
        </w:rPr>
        <w:t xml:space="preserve">(2), </w:t>
      </w:r>
      <w:r w:rsidR="00C858F8">
        <w:rPr>
          <w:rFonts w:ascii="Calibri" w:eastAsia="Times New Roman" w:hAnsi="Calibri" w:cs="Calibri"/>
          <w:color w:val="000000"/>
        </w:rPr>
        <w:t xml:space="preserve">Essay 3. </w:t>
      </w:r>
      <w:r w:rsidR="00A060BE" w:rsidRPr="000B001C">
        <w:rPr>
          <w:rFonts w:cstheme="minorHAnsi"/>
          <w:shd w:val="clear" w:color="auto" w:fill="FFFFFF"/>
        </w:rPr>
        <w:t>https://doi.org/10.1187/cbe.19-11-0262</w:t>
      </w:r>
    </w:p>
    <w:p w14:paraId="6E94EFB9" w14:textId="720AAA50" w:rsidR="00A060BE" w:rsidRDefault="00A060BE" w:rsidP="005017C9">
      <w:pPr>
        <w:tabs>
          <w:tab w:val="left" w:pos="6435"/>
        </w:tabs>
        <w:rPr>
          <w:rFonts w:ascii="Arial" w:hAnsi="Arial" w:cs="Arial"/>
          <w:sz w:val="21"/>
          <w:szCs w:val="21"/>
          <w:shd w:val="clear" w:color="auto" w:fill="FFFFFF"/>
        </w:rPr>
      </w:pPr>
    </w:p>
    <w:p w14:paraId="5A329752" w14:textId="434D89AC" w:rsidR="00A060BE" w:rsidRDefault="00A060BE" w:rsidP="00A060BE">
      <w:r w:rsidRPr="002D3E21">
        <w:rPr>
          <w:b/>
        </w:rPr>
        <w:t>Villanueva, O., Behmke, D. A., Morris, J. D., Simmons, R., Anfuso, C., Woodbridge, C. M., &amp; Guo, Y</w:t>
      </w:r>
      <w:r>
        <w:t xml:space="preserve">. (2020). </w:t>
      </w:r>
      <w:r w:rsidRPr="004B69AC">
        <w:t>Adapting to t</w:t>
      </w:r>
      <w:r>
        <w:t>he COVID-19 online transition: R</w:t>
      </w:r>
      <w:r w:rsidRPr="004B69AC">
        <w:t>eflections in a general chemistry sequence taught by multiple instructors with diverse pedagogies</w:t>
      </w:r>
      <w:r>
        <w:t xml:space="preserve">.  </w:t>
      </w:r>
      <w:r w:rsidRPr="004B69AC">
        <w:rPr>
          <w:i/>
        </w:rPr>
        <w:t>Journal of Chemical Education</w:t>
      </w:r>
      <w:r w:rsidR="005F62FB">
        <w:rPr>
          <w:i/>
        </w:rPr>
        <w:t>, 97</w:t>
      </w:r>
      <w:r w:rsidR="005F62FB" w:rsidRPr="005F62FB">
        <w:t>(9),</w:t>
      </w:r>
      <w:r w:rsidR="005F62FB">
        <w:rPr>
          <w:i/>
        </w:rPr>
        <w:t xml:space="preserve"> </w:t>
      </w:r>
      <w:r w:rsidR="005F62FB">
        <w:t xml:space="preserve">2456-2465. </w:t>
      </w:r>
      <w:r w:rsidR="005F62FB" w:rsidRPr="005B490E">
        <w:t>https://doi.org/10.1021/acs.jchemed.0c00752</w:t>
      </w:r>
    </w:p>
    <w:p w14:paraId="19578EEF" w14:textId="2848E70A" w:rsidR="005F62FB" w:rsidRDefault="005F62FB" w:rsidP="00A060BE"/>
    <w:p w14:paraId="0FD428C0" w14:textId="3C1D15B5" w:rsidR="005F62FB" w:rsidRDefault="005F62FB" w:rsidP="00A060BE">
      <w:r w:rsidRPr="005F62FB">
        <w:rPr>
          <w:b/>
        </w:rPr>
        <w:t>Villanueva, O., &amp; Zimmermann, K.</w:t>
      </w:r>
      <w:r>
        <w:t xml:space="preserve"> (2020). Transitioning an upper-level, integrated laboratory course to remote and online instruction d</w:t>
      </w:r>
      <w:r w:rsidRPr="005F62FB">
        <w:t>uring the COV</w:t>
      </w:r>
      <w:r>
        <w:t>ID-19 p</w:t>
      </w:r>
      <w:r w:rsidRPr="005F62FB">
        <w:t>andemic</w:t>
      </w:r>
      <w:r>
        <w:t xml:space="preserve">. </w:t>
      </w:r>
      <w:r w:rsidRPr="005F62FB">
        <w:rPr>
          <w:i/>
        </w:rPr>
        <w:t>Journal of Chemical Education, 97</w:t>
      </w:r>
      <w:r>
        <w:t>(9), 3114-3120. https://doi.org/</w:t>
      </w:r>
      <w:r w:rsidRPr="005F62FB">
        <w:t xml:space="preserve"> 10.1021/acs.jchemed.0c00740 </w:t>
      </w:r>
      <w:r>
        <w:t xml:space="preserve"> </w:t>
      </w:r>
    </w:p>
    <w:p w14:paraId="42D68C95" w14:textId="7C23C8ED" w:rsidR="00AB6FF9" w:rsidRDefault="00AB6FF9" w:rsidP="00A060BE"/>
    <w:p w14:paraId="03E03359" w14:textId="2B1A4E5C" w:rsidR="00AB6FF9" w:rsidRPr="001A4E1E" w:rsidRDefault="00AB6FF9" w:rsidP="00A060BE">
      <w:r w:rsidRPr="00AB6FF9">
        <w:rPr>
          <w:b/>
        </w:rPr>
        <w:t>Vivek, S., &amp;</w:t>
      </w:r>
      <w:r w:rsidR="001A4E1E">
        <w:rPr>
          <w:b/>
        </w:rPr>
        <w:t xml:space="preserve"> </w:t>
      </w:r>
      <w:r w:rsidRPr="00AB6FF9">
        <w:rPr>
          <w:b/>
        </w:rPr>
        <w:t xml:space="preserve">Tangirala, S. </w:t>
      </w:r>
      <w:r w:rsidR="001A4E1E" w:rsidRPr="001A4E1E">
        <w:t xml:space="preserve">(2020). </w:t>
      </w:r>
      <w:r w:rsidR="001A4E1E" w:rsidRPr="001A4E1E">
        <w:rPr>
          <w:i/>
        </w:rPr>
        <w:t>Science of everyday materials.</w:t>
      </w:r>
      <w:r w:rsidR="001A4E1E">
        <w:rPr>
          <w:i/>
        </w:rPr>
        <w:t xml:space="preserve"> </w:t>
      </w:r>
      <w:r w:rsidR="001A4E1E">
        <w:t xml:space="preserve">University System of Georgia. </w:t>
      </w:r>
      <w:r w:rsidR="001A4E1E" w:rsidRPr="001A4E1E">
        <w:t>https://alg.manifoldapp.org/projects/science-of-everyday-materials</w:t>
      </w:r>
    </w:p>
    <w:p w14:paraId="4F515E16" w14:textId="09A9F200" w:rsidR="005F62FB" w:rsidRDefault="005F62FB" w:rsidP="00A060BE"/>
    <w:p w14:paraId="649162F5" w14:textId="127CCFDC" w:rsidR="00D16F89" w:rsidRPr="005017C9" w:rsidRDefault="00D16F89" w:rsidP="005017C9">
      <w:pPr>
        <w:rPr>
          <w:rStyle w:val="Hyperlink"/>
          <w:rFonts w:cstheme="minorHAnsi"/>
          <w:bdr w:val="none" w:sz="0" w:space="0" w:color="auto" w:frame="1"/>
        </w:rPr>
      </w:pPr>
      <w:r w:rsidRPr="005017C9">
        <w:rPr>
          <w:rFonts w:eastAsia="Times New Roman" w:cstheme="minorHAnsi"/>
          <w:color w:val="000000"/>
        </w:rPr>
        <w:t xml:space="preserve">Xu, Y., Liu, M., Li, C., </w:t>
      </w:r>
      <w:r w:rsidRPr="005017C9">
        <w:rPr>
          <w:rFonts w:eastAsia="Times New Roman" w:cstheme="minorHAnsi"/>
          <w:b/>
          <w:bCs/>
          <w:color w:val="000000"/>
        </w:rPr>
        <w:t>Sun, F.</w:t>
      </w:r>
      <w:r w:rsidRPr="005017C9">
        <w:rPr>
          <w:rFonts w:eastAsia="Times New Roman" w:cstheme="minorHAnsi"/>
          <w:color w:val="000000"/>
        </w:rPr>
        <w:t xml:space="preserve">, Lu, P., Meng, F., Zhao, X., He, M., Wang, F., Zhu, X., Zhao, X., &amp; Hui Zhou (2019). Domestication and spread of broomcorn millet (Panicum miliaceum L.) revealed by </w:t>
      </w:r>
      <w:r w:rsidR="005017C9">
        <w:rPr>
          <w:rFonts w:eastAsia="Times New Roman" w:cstheme="minorHAnsi"/>
          <w:color w:val="000000"/>
        </w:rPr>
        <w:t>P</w:t>
      </w:r>
      <w:r w:rsidRPr="005017C9">
        <w:rPr>
          <w:rFonts w:eastAsia="Times New Roman" w:cstheme="minorHAnsi"/>
          <w:color w:val="000000"/>
        </w:rPr>
        <w:t xml:space="preserve">ylogeography of cultivated and weedy populations. </w:t>
      </w:r>
      <w:r w:rsidRPr="005017C9">
        <w:rPr>
          <w:rFonts w:eastAsia="Times New Roman" w:cstheme="minorHAnsi"/>
          <w:i/>
          <w:iCs/>
          <w:color w:val="000000"/>
        </w:rPr>
        <w:t>Agronomy</w:t>
      </w:r>
      <w:r w:rsidR="009954B1" w:rsidRPr="005017C9">
        <w:rPr>
          <w:rFonts w:eastAsia="Times New Roman" w:cstheme="minorHAnsi"/>
          <w:i/>
          <w:iCs/>
          <w:color w:val="000000"/>
        </w:rPr>
        <w:t>,</w:t>
      </w:r>
      <w:r w:rsidR="009954B1" w:rsidRPr="005017C9">
        <w:rPr>
          <w:rFonts w:eastAsia="Times New Roman" w:cstheme="minorHAnsi"/>
          <w:color w:val="000000"/>
        </w:rPr>
        <w:t xml:space="preserve"> </w:t>
      </w:r>
      <w:r w:rsidR="009954B1" w:rsidRPr="005017C9">
        <w:rPr>
          <w:rFonts w:eastAsia="Times New Roman" w:cstheme="minorHAnsi"/>
          <w:i/>
          <w:iCs/>
          <w:color w:val="000000"/>
        </w:rPr>
        <w:t>9</w:t>
      </w:r>
      <w:r w:rsidR="009954B1" w:rsidRPr="005017C9">
        <w:rPr>
          <w:rFonts w:eastAsia="Times New Roman" w:cstheme="minorHAnsi"/>
          <w:color w:val="000000"/>
        </w:rPr>
        <w:t>(12)</w:t>
      </w:r>
      <w:r w:rsidR="00004674" w:rsidRPr="005017C9">
        <w:rPr>
          <w:rFonts w:eastAsia="Times New Roman" w:cstheme="minorHAnsi"/>
          <w:color w:val="000000"/>
        </w:rPr>
        <w:t>,</w:t>
      </w:r>
      <w:r w:rsidR="00FA7204" w:rsidRPr="005017C9">
        <w:rPr>
          <w:rFonts w:eastAsia="Times New Roman" w:cstheme="minorHAnsi"/>
          <w:color w:val="000000"/>
        </w:rPr>
        <w:t xml:space="preserve"> </w:t>
      </w:r>
      <w:r w:rsidR="00004674" w:rsidRPr="005017C9">
        <w:rPr>
          <w:rFonts w:eastAsia="Times New Roman" w:cstheme="minorHAnsi"/>
          <w:color w:val="000000"/>
        </w:rPr>
        <w:t xml:space="preserve">Article 835. </w:t>
      </w:r>
      <w:r w:rsidR="00004674" w:rsidRPr="005017C9">
        <w:rPr>
          <w:rFonts w:cstheme="minorHAnsi"/>
          <w:bdr w:val="none" w:sz="0" w:space="0" w:color="auto" w:frame="1"/>
        </w:rPr>
        <w:t>http://dx.doi.org/10.3390/agronomy9120835</w:t>
      </w:r>
    </w:p>
    <w:p w14:paraId="7CA76144" w14:textId="77777777" w:rsidR="005017C9" w:rsidRDefault="005017C9" w:rsidP="005017C9">
      <w:pPr>
        <w:rPr>
          <w:rStyle w:val="definition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62CF950B" w14:textId="7AD40609" w:rsidR="00C029AE" w:rsidRDefault="00C029AE" w:rsidP="005017C9">
      <w:pPr>
        <w:rPr>
          <w:rStyle w:val="Hyperlink"/>
          <w:rFonts w:ascii="Arial" w:hAnsi="Arial" w:cs="Arial"/>
          <w:color w:val="0070C0"/>
          <w:sz w:val="21"/>
          <w:szCs w:val="21"/>
        </w:rPr>
      </w:pPr>
      <w:r w:rsidRPr="00C029AE">
        <w:rPr>
          <w:rFonts w:ascii="Calibri" w:eastAsia="Times New Roman" w:hAnsi="Calibri" w:cs="Calibri"/>
        </w:rPr>
        <w:t xml:space="preserve">Yan, L., Su, L., Li, R., Li, H., Bai, J., &amp; </w:t>
      </w:r>
      <w:r w:rsidRPr="00751765">
        <w:rPr>
          <w:rFonts w:ascii="Calibri" w:eastAsia="Times New Roman" w:hAnsi="Calibri" w:cs="Calibri"/>
          <w:b/>
          <w:bCs/>
        </w:rPr>
        <w:t>Sun, F.</w:t>
      </w:r>
      <w:r>
        <w:rPr>
          <w:rFonts w:ascii="Calibri" w:eastAsia="Times New Roman" w:hAnsi="Calibri" w:cs="Calibri"/>
        </w:rPr>
        <w:t xml:space="preserve"> (2020). </w:t>
      </w:r>
      <w:r w:rsidRPr="00C029AE">
        <w:rPr>
          <w:rFonts w:ascii="Calibri" w:eastAsia="Times New Roman" w:hAnsi="Calibri" w:cs="Calibri"/>
        </w:rPr>
        <w:t>Differential gene expression responding to low phosphate stress in leaves and roots of maize by cDNA-SRAP</w:t>
      </w:r>
      <w:r>
        <w:rPr>
          <w:rFonts w:ascii="Calibri" w:eastAsia="Times New Roman" w:hAnsi="Calibri" w:cs="Calibri"/>
        </w:rPr>
        <w:t xml:space="preserve">. </w:t>
      </w:r>
      <w:r w:rsidRPr="00C029AE">
        <w:rPr>
          <w:rFonts w:ascii="Calibri" w:eastAsia="Times New Roman" w:hAnsi="Calibri" w:cs="Calibri"/>
          <w:i/>
          <w:iCs/>
        </w:rPr>
        <w:t>BioMed Research International, 2020</w:t>
      </w:r>
      <w:r w:rsidR="006F7DF7">
        <w:rPr>
          <w:rFonts w:ascii="Calibri" w:eastAsia="Times New Roman" w:hAnsi="Calibri" w:cs="Calibri"/>
          <w:i/>
          <w:iCs/>
        </w:rPr>
        <w:t>,</w:t>
      </w:r>
      <w:r w:rsidR="006F7DF7">
        <w:rPr>
          <w:rFonts w:ascii="Calibri" w:eastAsia="Times New Roman" w:hAnsi="Calibri" w:cs="Calibri"/>
        </w:rPr>
        <w:t xml:space="preserve"> Article </w:t>
      </w:r>
      <w:r w:rsidR="006F7DF7" w:rsidRPr="006F7DF7">
        <w:rPr>
          <w:rFonts w:ascii="Calibri" w:eastAsia="Times New Roman" w:hAnsi="Calibri" w:cs="Calibri"/>
        </w:rPr>
        <w:t>8420151</w:t>
      </w:r>
      <w:r w:rsidR="006F7DF7" w:rsidRPr="006F7DF7">
        <w:rPr>
          <w:rFonts w:ascii="Calibri" w:eastAsia="Times New Roman" w:hAnsi="Calibri" w:cs="Calibri"/>
          <w:color w:val="0070C0"/>
        </w:rPr>
        <w:t xml:space="preserve">. </w:t>
      </w:r>
      <w:r w:rsidR="006F7DF7" w:rsidRPr="00AC159F">
        <w:rPr>
          <w:rFonts w:cstheme="minorHAnsi"/>
        </w:rPr>
        <w:t>https://doi.org/10.1155/2020/8420151</w:t>
      </w:r>
    </w:p>
    <w:p w14:paraId="7E61879F" w14:textId="77777777" w:rsidR="005017C9" w:rsidRDefault="005017C9" w:rsidP="005017C9">
      <w:pPr>
        <w:rPr>
          <w:rFonts w:ascii="Calibri" w:eastAsia="Times New Roman" w:hAnsi="Calibri" w:cs="Calibri"/>
          <w:i/>
          <w:iCs/>
        </w:rPr>
      </w:pPr>
    </w:p>
    <w:p w14:paraId="66A59A48" w14:textId="6475E145" w:rsidR="00696546" w:rsidRPr="005017C9" w:rsidRDefault="00C26CB5" w:rsidP="005017C9">
      <w:pPr>
        <w:rPr>
          <w:rFonts w:cstheme="minorHAnsi"/>
        </w:rPr>
      </w:pPr>
      <w:r w:rsidRPr="005017C9">
        <w:rPr>
          <w:rFonts w:cstheme="minorHAnsi"/>
          <w:color w:val="222222"/>
          <w:shd w:val="clear" w:color="auto" w:fill="FFFFFF"/>
        </w:rPr>
        <w:t>Zhang, C., Hao, Q., Zhang, S., Zhang, Z., Zhang, X., Sun, P.</w:t>
      </w:r>
      <w:r w:rsidR="00C02DBB" w:rsidRPr="005017C9">
        <w:rPr>
          <w:rFonts w:cstheme="minorHAnsi"/>
          <w:color w:val="222222"/>
          <w:shd w:val="clear" w:color="auto" w:fill="FFFFFF"/>
        </w:rPr>
        <w:t>, Pan, H., Zhang, H.</w:t>
      </w:r>
      <w:r w:rsidRPr="005017C9">
        <w:rPr>
          <w:rFonts w:cstheme="minorHAnsi"/>
          <w:color w:val="222222"/>
          <w:shd w:val="clear" w:color="auto" w:fill="FFFFFF"/>
        </w:rPr>
        <w:t xml:space="preserve">  &amp; </w:t>
      </w:r>
      <w:r w:rsidRPr="005017C9">
        <w:rPr>
          <w:rFonts w:cstheme="minorHAnsi"/>
          <w:b/>
          <w:bCs/>
          <w:color w:val="222222"/>
          <w:shd w:val="clear" w:color="auto" w:fill="FFFFFF"/>
        </w:rPr>
        <w:t>Sun, F</w:t>
      </w:r>
      <w:r w:rsidRPr="005017C9">
        <w:rPr>
          <w:rFonts w:cstheme="minorHAnsi"/>
          <w:color w:val="222222"/>
          <w:shd w:val="clear" w:color="auto" w:fill="FFFFFF"/>
        </w:rPr>
        <w:t>. (2019). Transcriptomic analysis of Chlorimuron-ethyl degrading bacterial strain Klebsiella jilinsis</w:t>
      </w:r>
      <w:r w:rsidR="00310C6D" w:rsidRPr="005017C9">
        <w:rPr>
          <w:rFonts w:cstheme="minorHAnsi"/>
          <w:color w:val="222222"/>
          <w:shd w:val="clear" w:color="auto" w:fill="FFFFFF"/>
        </w:rPr>
        <w:t xml:space="preserve"> 2N3. </w:t>
      </w:r>
      <w:r w:rsidRPr="005017C9">
        <w:rPr>
          <w:rFonts w:cstheme="minorHAnsi"/>
          <w:i/>
          <w:iCs/>
          <w:color w:val="222222"/>
          <w:shd w:val="clear" w:color="auto" w:fill="FFFFFF"/>
        </w:rPr>
        <w:t xml:space="preserve">Ecotoxicology and </w:t>
      </w:r>
      <w:r w:rsidR="00B466CD" w:rsidRPr="005017C9">
        <w:rPr>
          <w:rFonts w:cstheme="minorHAnsi"/>
          <w:i/>
          <w:iCs/>
          <w:color w:val="222222"/>
          <w:shd w:val="clear" w:color="auto" w:fill="FFFFFF"/>
        </w:rPr>
        <w:t>E</w:t>
      </w:r>
      <w:r w:rsidRPr="005017C9">
        <w:rPr>
          <w:rFonts w:cstheme="minorHAnsi"/>
          <w:i/>
          <w:iCs/>
          <w:color w:val="222222"/>
          <w:shd w:val="clear" w:color="auto" w:fill="FFFFFF"/>
        </w:rPr>
        <w:t xml:space="preserve">nvironmental </w:t>
      </w:r>
      <w:r w:rsidR="00B466CD" w:rsidRPr="005017C9">
        <w:rPr>
          <w:rFonts w:cstheme="minorHAnsi"/>
          <w:i/>
          <w:iCs/>
          <w:color w:val="222222"/>
          <w:shd w:val="clear" w:color="auto" w:fill="FFFFFF"/>
        </w:rPr>
        <w:t>S</w:t>
      </w:r>
      <w:r w:rsidRPr="005017C9">
        <w:rPr>
          <w:rFonts w:cstheme="minorHAnsi"/>
          <w:i/>
          <w:iCs/>
          <w:color w:val="222222"/>
          <w:shd w:val="clear" w:color="auto" w:fill="FFFFFF"/>
        </w:rPr>
        <w:t>afety</w:t>
      </w:r>
      <w:r w:rsidR="00C029AE" w:rsidRPr="005017C9">
        <w:rPr>
          <w:rFonts w:cstheme="minorHAnsi"/>
          <w:i/>
          <w:iCs/>
          <w:color w:val="222222"/>
          <w:shd w:val="clear" w:color="auto" w:fill="FFFFFF"/>
        </w:rPr>
        <w:t>,</w:t>
      </w:r>
      <w:r w:rsidRPr="005017C9">
        <w:rPr>
          <w:rFonts w:cstheme="minorHAnsi"/>
          <w:color w:val="222222"/>
          <w:shd w:val="clear" w:color="auto" w:fill="FFFFFF"/>
        </w:rPr>
        <w:t> </w:t>
      </w:r>
      <w:r w:rsidRPr="005017C9">
        <w:rPr>
          <w:rFonts w:cstheme="minorHAnsi"/>
          <w:i/>
          <w:iCs/>
          <w:color w:val="222222"/>
          <w:shd w:val="clear" w:color="auto" w:fill="FFFFFF"/>
        </w:rPr>
        <w:t>183</w:t>
      </w:r>
      <w:r w:rsidRPr="005017C9">
        <w:rPr>
          <w:rFonts w:cstheme="minorHAnsi"/>
          <w:color w:val="222222"/>
          <w:shd w:val="clear" w:color="auto" w:fill="FFFFFF"/>
        </w:rPr>
        <w:t xml:space="preserve">, </w:t>
      </w:r>
      <w:r w:rsidR="00696546" w:rsidRPr="005017C9">
        <w:rPr>
          <w:rFonts w:cstheme="minorHAnsi"/>
          <w:color w:val="222222"/>
          <w:shd w:val="clear" w:color="auto" w:fill="FFFFFF"/>
        </w:rPr>
        <w:t xml:space="preserve">Article </w:t>
      </w:r>
      <w:r w:rsidRPr="005017C9">
        <w:rPr>
          <w:rFonts w:cstheme="minorHAnsi"/>
          <w:color w:val="222222"/>
          <w:shd w:val="clear" w:color="auto" w:fill="FFFFFF"/>
        </w:rPr>
        <w:t xml:space="preserve">109581. </w:t>
      </w:r>
      <w:r w:rsidR="00AF2449" w:rsidRPr="005017C9">
        <w:rPr>
          <w:rFonts w:cstheme="minorHAnsi"/>
          <w:color w:val="222222"/>
          <w:shd w:val="clear" w:color="auto" w:fill="FFFFFF"/>
        </w:rPr>
        <w:t xml:space="preserve"> </w:t>
      </w:r>
      <w:hyperlink r:id="rId13" w:tgtFrame="_blank" w:tooltip="Persistent link using digital object identifier" w:history="1">
        <w:r w:rsidR="00696546" w:rsidRPr="005017C9">
          <w:rPr>
            <w:rStyle w:val="Hyperlink"/>
            <w:rFonts w:cstheme="minorHAnsi"/>
            <w:color w:val="auto"/>
            <w:u w:val="none"/>
          </w:rPr>
          <w:t>https://doi.org/10.1016/j.ecoenv.2019.109581</w:t>
        </w:r>
      </w:hyperlink>
      <w:hyperlink r:id="rId14" w:tgtFrame="_blank" w:history="1">
        <w:r w:rsidR="00696546" w:rsidRPr="005017C9">
          <w:rPr>
            <w:rStyle w:val="Hyperlink"/>
            <w:rFonts w:cstheme="minorHAnsi"/>
            <w:color w:val="auto"/>
            <w:u w:val="none"/>
          </w:rPr>
          <w:t>Get rights and content</w:t>
        </w:r>
      </w:hyperlink>
    </w:p>
    <w:p w14:paraId="3B5BBB56" w14:textId="46BA143E" w:rsidR="005017C9" w:rsidRDefault="005017C9" w:rsidP="003975DE">
      <w:pPr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695B5A1D" w14:textId="672D5619" w:rsidR="003975DE" w:rsidRPr="003975DE" w:rsidRDefault="00CD78AA" w:rsidP="003975DE">
      <w:pPr>
        <w:rPr>
          <w:rFonts w:ascii="Calibri" w:eastAsia="Times New Roman" w:hAnsi="Calibri" w:cs="Calibri"/>
          <w:color w:val="000000"/>
        </w:rPr>
      </w:pPr>
      <w:r w:rsidRPr="00CD78AA">
        <w:rPr>
          <w:rFonts w:cstheme="minorHAnsi"/>
        </w:rPr>
        <w:t xml:space="preserve">Zhang, J., Xu, Y., Liang, S., Ma, X., Lu, Z., Sun, P., Zhang, H., &amp; </w:t>
      </w:r>
      <w:r w:rsidRPr="00CD78AA">
        <w:rPr>
          <w:rFonts w:cstheme="minorHAnsi"/>
          <w:b/>
          <w:bCs/>
        </w:rPr>
        <w:t>Sun, F.</w:t>
      </w:r>
      <w:r>
        <w:rPr>
          <w:rFonts w:cstheme="minorHAnsi"/>
        </w:rPr>
        <w:t xml:space="preserve"> (2020). </w:t>
      </w:r>
      <w:r w:rsidRPr="00CD78AA">
        <w:rPr>
          <w:rFonts w:cstheme="minorHAnsi"/>
        </w:rPr>
        <w:t>Synergistic effect of Klebsiella sp. FH-1 and Arthrobacter sp. NJ-1 on the growth of the microflora in the black soil of Northeast China</w:t>
      </w:r>
      <w:r>
        <w:rPr>
          <w:rFonts w:cstheme="minorHAnsi"/>
        </w:rPr>
        <w:t xml:space="preserve">. </w:t>
      </w:r>
      <w:r w:rsidRPr="00CD78AA">
        <w:rPr>
          <w:rFonts w:cstheme="minorHAnsi"/>
          <w:i/>
          <w:iCs/>
        </w:rPr>
        <w:t>Ecotoxicology and Environmental Safety</w:t>
      </w:r>
      <w:r w:rsidR="00C029AE">
        <w:rPr>
          <w:rFonts w:cstheme="minorHAnsi"/>
          <w:i/>
          <w:iCs/>
        </w:rPr>
        <w:t>,</w:t>
      </w:r>
      <w:r>
        <w:rPr>
          <w:rFonts w:cstheme="minorHAnsi"/>
          <w:i/>
          <w:iCs/>
        </w:rPr>
        <w:t xml:space="preserve"> 190</w:t>
      </w:r>
      <w:r w:rsidR="003975DE">
        <w:rPr>
          <w:rFonts w:cstheme="minorHAnsi"/>
          <w:i/>
          <w:iCs/>
        </w:rPr>
        <w:t>,</w:t>
      </w:r>
      <w:r w:rsidR="003975DE">
        <w:rPr>
          <w:rFonts w:cstheme="minorHAnsi"/>
        </w:rPr>
        <w:t xml:space="preserve"> Article </w:t>
      </w:r>
      <w:r w:rsidR="003975DE" w:rsidRPr="003975DE">
        <w:rPr>
          <w:rFonts w:ascii="Calibri" w:eastAsia="Times New Roman" w:hAnsi="Calibri" w:cs="Calibri"/>
          <w:color w:val="000000"/>
        </w:rPr>
        <w:t>110079</w:t>
      </w:r>
      <w:r w:rsidR="003975DE">
        <w:rPr>
          <w:rFonts w:ascii="Calibri" w:eastAsia="Times New Roman" w:hAnsi="Calibri" w:cs="Calibri"/>
          <w:color w:val="000000"/>
        </w:rPr>
        <w:t xml:space="preserve">. </w:t>
      </w:r>
      <w:r w:rsidR="003975DE" w:rsidRPr="00AC159F">
        <w:rPr>
          <w:rFonts w:cstheme="minorHAnsi"/>
        </w:rPr>
        <w:t>https://doi.org/10.1016/j.ecoenv.2019.110079</w:t>
      </w:r>
    </w:p>
    <w:p w14:paraId="30E12901" w14:textId="77777777" w:rsidR="005017C9" w:rsidRDefault="005017C9" w:rsidP="00F64C56">
      <w:pPr>
        <w:tabs>
          <w:tab w:val="left" w:pos="6435"/>
        </w:tabs>
        <w:rPr>
          <w:rFonts w:cstheme="minorHAnsi"/>
        </w:rPr>
      </w:pPr>
    </w:p>
    <w:p w14:paraId="78BFBC31" w14:textId="7B954E6B" w:rsidR="00F367B9" w:rsidRDefault="00F367B9" w:rsidP="005017C9">
      <w:pPr>
        <w:tabs>
          <w:tab w:val="left" w:pos="6435"/>
        </w:tabs>
      </w:pPr>
      <w:r w:rsidRPr="00F367B9">
        <w:rPr>
          <w:rFonts w:cstheme="minorHAnsi"/>
        </w:rPr>
        <w:t xml:space="preserve">Zhang, S., Zhang, C., </w:t>
      </w:r>
      <w:r w:rsidRPr="00C029AE">
        <w:rPr>
          <w:rFonts w:cstheme="minorHAnsi"/>
          <w:b/>
          <w:bCs/>
        </w:rPr>
        <w:t>Sun, F</w:t>
      </w:r>
      <w:r w:rsidRPr="00F367B9">
        <w:rPr>
          <w:rFonts w:cstheme="minorHAnsi"/>
        </w:rPr>
        <w:t>., Zhang, Z., Zhang, X., Pan, H., Sun, P., &amp; Zhang, H.</w:t>
      </w:r>
      <w:r>
        <w:rPr>
          <w:rFonts w:cstheme="minorHAnsi"/>
        </w:rPr>
        <w:t xml:space="preserve"> (2020). </w:t>
      </w:r>
      <w:r w:rsidRPr="00F367B9">
        <w:rPr>
          <w:rFonts w:cstheme="minorHAnsi"/>
        </w:rPr>
        <w:t>Glutathione-S-transferase (GST) catalyzes the degradation of Chlorimuron-ethyl by Klebsiella jilinsis 2N3</w:t>
      </w:r>
      <w:r>
        <w:rPr>
          <w:rFonts w:cstheme="minorHAnsi"/>
        </w:rPr>
        <w:t xml:space="preserve">. </w:t>
      </w:r>
      <w:r w:rsidRPr="00F367B9">
        <w:rPr>
          <w:rFonts w:cstheme="minorHAnsi"/>
          <w:i/>
          <w:iCs/>
        </w:rPr>
        <w:t>Science of the Total Environment, 729</w:t>
      </w:r>
      <w:r w:rsidR="00C029AE">
        <w:rPr>
          <w:rFonts w:cstheme="minorHAnsi"/>
          <w:i/>
          <w:iCs/>
        </w:rPr>
        <w:t xml:space="preserve">, </w:t>
      </w:r>
      <w:r w:rsidR="00C029AE">
        <w:rPr>
          <w:rFonts w:cstheme="minorHAnsi"/>
        </w:rPr>
        <w:t xml:space="preserve">Article </w:t>
      </w:r>
      <w:r w:rsidR="00C029AE" w:rsidRPr="00C029AE">
        <w:rPr>
          <w:rFonts w:cstheme="minorHAnsi"/>
        </w:rPr>
        <w:t>139075</w:t>
      </w:r>
      <w:r w:rsidR="00C029AE">
        <w:rPr>
          <w:rFonts w:cstheme="minorHAnsi"/>
        </w:rPr>
        <w:t xml:space="preserve">. </w:t>
      </w:r>
      <w:r w:rsidR="00C029AE" w:rsidRPr="00AC159F">
        <w:rPr>
          <w:rFonts w:cstheme="minorHAnsi"/>
        </w:rPr>
        <w:t>https://doi.org/10.1016/j.scitotenv.2020.139075</w:t>
      </w:r>
    </w:p>
    <w:p w14:paraId="57832943" w14:textId="77777777" w:rsidR="00C029AE" w:rsidRPr="00C029AE" w:rsidRDefault="00C029AE" w:rsidP="00CD78AA">
      <w:pPr>
        <w:tabs>
          <w:tab w:val="left" w:pos="6435"/>
        </w:tabs>
        <w:rPr>
          <w:rFonts w:cstheme="minorHAnsi"/>
        </w:rPr>
      </w:pPr>
    </w:p>
    <w:sectPr w:rsidR="00C029AE" w:rsidRPr="00C029A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1ED07" w14:textId="77777777" w:rsidR="006112CE" w:rsidRDefault="006112CE" w:rsidP="006112CE">
      <w:r>
        <w:separator/>
      </w:r>
    </w:p>
  </w:endnote>
  <w:endnote w:type="continuationSeparator" w:id="0">
    <w:p w14:paraId="6CEB660B" w14:textId="77777777" w:rsidR="006112CE" w:rsidRDefault="006112CE" w:rsidP="0061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022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24EA8" w14:textId="6BCB37AB" w:rsidR="005B490E" w:rsidRDefault="005B49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6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8AECD4" w14:textId="77777777" w:rsidR="006112CE" w:rsidRDefault="00611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872AB" w14:textId="77777777" w:rsidR="006112CE" w:rsidRDefault="006112CE" w:rsidP="006112CE">
      <w:r>
        <w:separator/>
      </w:r>
    </w:p>
  </w:footnote>
  <w:footnote w:type="continuationSeparator" w:id="0">
    <w:p w14:paraId="204DE78E" w14:textId="77777777" w:rsidR="006112CE" w:rsidRDefault="006112CE" w:rsidP="00611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6559"/>
    <w:multiLevelType w:val="multilevel"/>
    <w:tmpl w:val="B96A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04E12"/>
    <w:multiLevelType w:val="multilevel"/>
    <w:tmpl w:val="9C2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00D20"/>
    <w:multiLevelType w:val="multilevel"/>
    <w:tmpl w:val="647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D45C1"/>
    <w:multiLevelType w:val="multilevel"/>
    <w:tmpl w:val="6A72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6"/>
    <w:rsid w:val="00004674"/>
    <w:rsid w:val="0000594C"/>
    <w:rsid w:val="000500D6"/>
    <w:rsid w:val="00062837"/>
    <w:rsid w:val="00064A1F"/>
    <w:rsid w:val="00077A26"/>
    <w:rsid w:val="000903A5"/>
    <w:rsid w:val="000A3394"/>
    <w:rsid w:val="000A48FB"/>
    <w:rsid w:val="000B001C"/>
    <w:rsid w:val="000C3A8F"/>
    <w:rsid w:val="000C531A"/>
    <w:rsid w:val="000C6E09"/>
    <w:rsid w:val="000D7465"/>
    <w:rsid w:val="000F3013"/>
    <w:rsid w:val="00103919"/>
    <w:rsid w:val="0010448F"/>
    <w:rsid w:val="0012238D"/>
    <w:rsid w:val="001254A4"/>
    <w:rsid w:val="00132AAB"/>
    <w:rsid w:val="001445EB"/>
    <w:rsid w:val="00144D20"/>
    <w:rsid w:val="00154DDD"/>
    <w:rsid w:val="00155CC2"/>
    <w:rsid w:val="0015654D"/>
    <w:rsid w:val="001861A3"/>
    <w:rsid w:val="00193A7E"/>
    <w:rsid w:val="001A4E1E"/>
    <w:rsid w:val="001A74CB"/>
    <w:rsid w:val="001D107D"/>
    <w:rsid w:val="001F4F0E"/>
    <w:rsid w:val="00221EC6"/>
    <w:rsid w:val="002373F2"/>
    <w:rsid w:val="00243565"/>
    <w:rsid w:val="00245C1B"/>
    <w:rsid w:val="00261821"/>
    <w:rsid w:val="0027551F"/>
    <w:rsid w:val="002C068B"/>
    <w:rsid w:val="002E23E1"/>
    <w:rsid w:val="003005E0"/>
    <w:rsid w:val="00310C6D"/>
    <w:rsid w:val="003179A6"/>
    <w:rsid w:val="00351892"/>
    <w:rsid w:val="003534DA"/>
    <w:rsid w:val="00373246"/>
    <w:rsid w:val="0037354E"/>
    <w:rsid w:val="00375AFD"/>
    <w:rsid w:val="003975DE"/>
    <w:rsid w:val="003B19F0"/>
    <w:rsid w:val="003D5AF4"/>
    <w:rsid w:val="003D5C98"/>
    <w:rsid w:val="003E620D"/>
    <w:rsid w:val="00402161"/>
    <w:rsid w:val="00420368"/>
    <w:rsid w:val="00425B91"/>
    <w:rsid w:val="00435F53"/>
    <w:rsid w:val="00455B09"/>
    <w:rsid w:val="00455DA1"/>
    <w:rsid w:val="0048076B"/>
    <w:rsid w:val="00485A8C"/>
    <w:rsid w:val="004C09FB"/>
    <w:rsid w:val="004D14C4"/>
    <w:rsid w:val="004E07CA"/>
    <w:rsid w:val="004E2FA3"/>
    <w:rsid w:val="004E6DE1"/>
    <w:rsid w:val="004E7D42"/>
    <w:rsid w:val="004F6E94"/>
    <w:rsid w:val="005017C9"/>
    <w:rsid w:val="005529BD"/>
    <w:rsid w:val="005934C4"/>
    <w:rsid w:val="005B490E"/>
    <w:rsid w:val="005F2B89"/>
    <w:rsid w:val="005F36A4"/>
    <w:rsid w:val="005F62FB"/>
    <w:rsid w:val="006112CE"/>
    <w:rsid w:val="00624508"/>
    <w:rsid w:val="00630BC3"/>
    <w:rsid w:val="0063223D"/>
    <w:rsid w:val="00635456"/>
    <w:rsid w:val="006432D8"/>
    <w:rsid w:val="006507B5"/>
    <w:rsid w:val="006553EA"/>
    <w:rsid w:val="00655607"/>
    <w:rsid w:val="006668C9"/>
    <w:rsid w:val="00674960"/>
    <w:rsid w:val="00684FFB"/>
    <w:rsid w:val="0068510B"/>
    <w:rsid w:val="00696546"/>
    <w:rsid w:val="006C3423"/>
    <w:rsid w:val="006C35E3"/>
    <w:rsid w:val="006D4EA9"/>
    <w:rsid w:val="006E093A"/>
    <w:rsid w:val="006F7DF7"/>
    <w:rsid w:val="00722E0B"/>
    <w:rsid w:val="007248EA"/>
    <w:rsid w:val="007261F9"/>
    <w:rsid w:val="00731F38"/>
    <w:rsid w:val="0075002B"/>
    <w:rsid w:val="00751765"/>
    <w:rsid w:val="00756872"/>
    <w:rsid w:val="007607E5"/>
    <w:rsid w:val="00765DBF"/>
    <w:rsid w:val="0076792D"/>
    <w:rsid w:val="0077399C"/>
    <w:rsid w:val="007A0AB1"/>
    <w:rsid w:val="007A38C5"/>
    <w:rsid w:val="007A455A"/>
    <w:rsid w:val="007B37BF"/>
    <w:rsid w:val="007C404A"/>
    <w:rsid w:val="007D5B0F"/>
    <w:rsid w:val="007E0AA1"/>
    <w:rsid w:val="007E0B29"/>
    <w:rsid w:val="007F5437"/>
    <w:rsid w:val="00803402"/>
    <w:rsid w:val="008775B9"/>
    <w:rsid w:val="0088384F"/>
    <w:rsid w:val="008A5EA8"/>
    <w:rsid w:val="00941AAC"/>
    <w:rsid w:val="00944304"/>
    <w:rsid w:val="00945282"/>
    <w:rsid w:val="00992775"/>
    <w:rsid w:val="009954B1"/>
    <w:rsid w:val="009A7F83"/>
    <w:rsid w:val="009D6614"/>
    <w:rsid w:val="00A060BE"/>
    <w:rsid w:val="00A22400"/>
    <w:rsid w:val="00A27843"/>
    <w:rsid w:val="00A32F98"/>
    <w:rsid w:val="00A63D44"/>
    <w:rsid w:val="00A70277"/>
    <w:rsid w:val="00A7457D"/>
    <w:rsid w:val="00A959C8"/>
    <w:rsid w:val="00AA33AE"/>
    <w:rsid w:val="00AB07A5"/>
    <w:rsid w:val="00AB3B32"/>
    <w:rsid w:val="00AB5786"/>
    <w:rsid w:val="00AB6FF9"/>
    <w:rsid w:val="00AC159F"/>
    <w:rsid w:val="00AD2E5C"/>
    <w:rsid w:val="00AD590D"/>
    <w:rsid w:val="00AE5DD3"/>
    <w:rsid w:val="00AE69E6"/>
    <w:rsid w:val="00AE6A63"/>
    <w:rsid w:val="00AF19FF"/>
    <w:rsid w:val="00AF2449"/>
    <w:rsid w:val="00B07DBF"/>
    <w:rsid w:val="00B41E13"/>
    <w:rsid w:val="00B466CD"/>
    <w:rsid w:val="00B60A20"/>
    <w:rsid w:val="00B616C4"/>
    <w:rsid w:val="00B7117D"/>
    <w:rsid w:val="00B711BB"/>
    <w:rsid w:val="00B86588"/>
    <w:rsid w:val="00BA3A0E"/>
    <w:rsid w:val="00BA3F24"/>
    <w:rsid w:val="00BB0C2F"/>
    <w:rsid w:val="00BC790C"/>
    <w:rsid w:val="00BD0E6A"/>
    <w:rsid w:val="00BD511C"/>
    <w:rsid w:val="00BF0FD1"/>
    <w:rsid w:val="00C029AE"/>
    <w:rsid w:val="00C02DBB"/>
    <w:rsid w:val="00C20959"/>
    <w:rsid w:val="00C21DD5"/>
    <w:rsid w:val="00C26CB5"/>
    <w:rsid w:val="00C26FEA"/>
    <w:rsid w:val="00C46C80"/>
    <w:rsid w:val="00C62AA7"/>
    <w:rsid w:val="00C74481"/>
    <w:rsid w:val="00C858F8"/>
    <w:rsid w:val="00CB6F6A"/>
    <w:rsid w:val="00CC3518"/>
    <w:rsid w:val="00CD2199"/>
    <w:rsid w:val="00CD78AA"/>
    <w:rsid w:val="00CE4ECC"/>
    <w:rsid w:val="00CF034A"/>
    <w:rsid w:val="00CF6E2B"/>
    <w:rsid w:val="00D1024B"/>
    <w:rsid w:val="00D16F89"/>
    <w:rsid w:val="00D54F7F"/>
    <w:rsid w:val="00DC0551"/>
    <w:rsid w:val="00DC13C7"/>
    <w:rsid w:val="00DD60F5"/>
    <w:rsid w:val="00DE6B87"/>
    <w:rsid w:val="00E00B5F"/>
    <w:rsid w:val="00E3445E"/>
    <w:rsid w:val="00E41C56"/>
    <w:rsid w:val="00E532B6"/>
    <w:rsid w:val="00E7791D"/>
    <w:rsid w:val="00E8194E"/>
    <w:rsid w:val="00EB393A"/>
    <w:rsid w:val="00EE2757"/>
    <w:rsid w:val="00F10209"/>
    <w:rsid w:val="00F11896"/>
    <w:rsid w:val="00F11B7C"/>
    <w:rsid w:val="00F24809"/>
    <w:rsid w:val="00F252DA"/>
    <w:rsid w:val="00F367B9"/>
    <w:rsid w:val="00F64C56"/>
    <w:rsid w:val="00F6790F"/>
    <w:rsid w:val="00F964A9"/>
    <w:rsid w:val="00FA7204"/>
    <w:rsid w:val="00FC3694"/>
    <w:rsid w:val="00FC67EC"/>
    <w:rsid w:val="00FD7624"/>
    <w:rsid w:val="00FE3457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6061BF"/>
  <w15:chartTrackingRefBased/>
  <w15:docId w15:val="{D9BD0746-6434-499B-9C10-7CBA273F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9AE"/>
  </w:style>
  <w:style w:type="paragraph" w:styleId="Heading1">
    <w:name w:val="heading 1"/>
    <w:basedOn w:val="Normal"/>
    <w:link w:val="Heading1Char"/>
    <w:uiPriority w:val="9"/>
    <w:qFormat/>
    <w:rsid w:val="003518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1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21EC6"/>
  </w:style>
  <w:style w:type="character" w:customStyle="1" w:styleId="normaltextrun">
    <w:name w:val="normaltextrun"/>
    <w:basedOn w:val="DefaultParagraphFont"/>
    <w:rsid w:val="00221EC6"/>
  </w:style>
  <w:style w:type="character" w:styleId="Hyperlink">
    <w:name w:val="Hyperlink"/>
    <w:basedOn w:val="DefaultParagraphFont"/>
    <w:uiPriority w:val="99"/>
    <w:unhideWhenUsed/>
    <w:rsid w:val="00DC13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3C7"/>
    <w:rPr>
      <w:color w:val="605E5C"/>
      <w:shd w:val="clear" w:color="auto" w:fill="E1DFDD"/>
    </w:rPr>
  </w:style>
  <w:style w:type="character" w:customStyle="1" w:styleId="label">
    <w:name w:val="label"/>
    <w:basedOn w:val="DefaultParagraphFont"/>
    <w:rsid w:val="0075002B"/>
  </w:style>
  <w:style w:type="character" w:customStyle="1" w:styleId="definition">
    <w:name w:val="definition"/>
    <w:basedOn w:val="DefaultParagraphFont"/>
    <w:rsid w:val="0075002B"/>
  </w:style>
  <w:style w:type="character" w:styleId="FollowedHyperlink">
    <w:name w:val="FollowedHyperlink"/>
    <w:basedOn w:val="DefaultParagraphFont"/>
    <w:uiPriority w:val="99"/>
    <w:semiHidden/>
    <w:unhideWhenUsed/>
    <w:rsid w:val="00CD78A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6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6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18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11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2CE"/>
  </w:style>
  <w:style w:type="paragraph" w:styleId="Footer">
    <w:name w:val="footer"/>
    <w:basedOn w:val="Normal"/>
    <w:link w:val="FooterChar"/>
    <w:uiPriority w:val="99"/>
    <w:unhideWhenUsed/>
    <w:rsid w:val="00611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16/j.ecoenv.2019.10958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search?hl=en&amp;q=inpublisher:%22Editions+L%27Harmattan%22&amp;tbm=bks&amp;sa=X&amp;ved=2ahUKEwiKk4m6pM3rAhURWa0KHZurApIQmxMoADAIegQIAhA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100.copyright.com/AppDispatchServlet?publisherName=ELS&amp;contentID=S0147651319309121&amp;orderBeanRese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6EFF77BDAFA4AACD5EDDA81EC398E" ma:contentTypeVersion="12" ma:contentTypeDescription="Create a new document." ma:contentTypeScope="" ma:versionID="24591b2c1a3a5a4218b012d570577400">
  <xsd:schema xmlns:xsd="http://www.w3.org/2001/XMLSchema" xmlns:xs="http://www.w3.org/2001/XMLSchema" xmlns:p="http://schemas.microsoft.com/office/2006/metadata/properties" xmlns:ns3="44a0c12e-aa02-467a-9e3c-5985c3ac5ac2" xmlns:ns4="ea648f62-6e4b-4ff4-8fe9-ecd901dfb384" targetNamespace="http://schemas.microsoft.com/office/2006/metadata/properties" ma:root="true" ma:fieldsID="55311908121921fcd9c0b77ba46e93f5" ns3:_="" ns4:_="">
    <xsd:import namespace="44a0c12e-aa02-467a-9e3c-5985c3ac5ac2"/>
    <xsd:import namespace="ea648f62-6e4b-4ff4-8fe9-ecd901dfb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0c12e-aa02-467a-9e3c-5985c3ac5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48f62-6e4b-4ff4-8fe9-ecd901dfb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DDB2C-6C77-4E9A-ADF7-F46AAFC1B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6CC69-0919-470D-A163-676E4DD673C9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ea648f62-6e4b-4ff4-8fe9-ecd901dfb384"/>
    <ds:schemaRef ds:uri="http://schemas.microsoft.com/office/infopath/2007/PartnerControls"/>
    <ds:schemaRef ds:uri="http://schemas.openxmlformats.org/package/2006/metadata/core-properties"/>
    <ds:schemaRef ds:uri="44a0c12e-aa02-467a-9e3c-5985c3ac5ac2"/>
  </ds:schemaRefs>
</ds:datastoreItem>
</file>

<file path=customXml/itemProps3.xml><?xml version="1.0" encoding="utf-8"?>
<ds:datastoreItem xmlns:ds="http://schemas.openxmlformats.org/officeDocument/2006/customXml" ds:itemID="{4551A2D6-288D-427E-961B-EA5BCEC54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0c12e-aa02-467a-9e3c-5985c3ac5ac2"/>
    <ds:schemaRef ds:uri="ea648f62-6e4b-4ff4-8fe9-ecd901dfb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95083-EA58-486D-B874-F483CF57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Housworth</dc:creator>
  <cp:keywords/>
  <dc:description/>
  <cp:lastModifiedBy>Catherine M. Downey</cp:lastModifiedBy>
  <cp:revision>4</cp:revision>
  <cp:lastPrinted>2020-09-08T15:03:00Z</cp:lastPrinted>
  <dcterms:created xsi:type="dcterms:W3CDTF">2020-09-23T17:12:00Z</dcterms:created>
  <dcterms:modified xsi:type="dcterms:W3CDTF">2020-09-23T19:43:00Z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0x0101007656EFF77BDAFA4AACD5EDDA81EC398E</vt:lpwstr>
  </property>
</Properties>
</file>